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F32DD" w14:textId="77777777" w:rsidR="00F85C49" w:rsidRPr="00DC639A" w:rsidRDefault="00F85C49" w:rsidP="00DC639A">
      <w:pPr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  <w:lang w:val="pl-PL" w:eastAsia="en-US"/>
        </w:rPr>
      </w:pPr>
    </w:p>
    <w:p w14:paraId="2AF61ED7" w14:textId="1B875C96" w:rsidR="007853C9" w:rsidRDefault="001A7A7A" w:rsidP="00DC639A">
      <w:pPr>
        <w:spacing w:line="276" w:lineRule="auto"/>
        <w:jc w:val="center"/>
        <w:rPr>
          <w:rFonts w:eastAsia="Calibri"/>
          <w:b/>
          <w:color w:val="000000" w:themeColor="text1"/>
          <w:sz w:val="24"/>
          <w:szCs w:val="24"/>
          <w:lang w:val="pl-PL" w:eastAsia="en-US"/>
        </w:rPr>
      </w:pPr>
      <w:r>
        <w:rPr>
          <w:rFonts w:eastAsia="Calibri"/>
          <w:b/>
          <w:color w:val="000000" w:themeColor="text1"/>
          <w:sz w:val="24"/>
          <w:szCs w:val="24"/>
          <w:lang w:val="pl-PL" w:eastAsia="en-US"/>
        </w:rPr>
        <w:t>Wyciąg z umowy</w:t>
      </w:r>
    </w:p>
    <w:p w14:paraId="559399B5" w14:textId="4A37D194" w:rsidR="00FF3962" w:rsidRPr="00DC639A" w:rsidRDefault="00DB07F5" w:rsidP="00DC639A">
      <w:pPr>
        <w:spacing w:line="276" w:lineRule="auto"/>
        <w:jc w:val="center"/>
        <w:rPr>
          <w:rFonts w:eastAsia="Calibri"/>
          <w:b/>
          <w:sz w:val="24"/>
          <w:szCs w:val="24"/>
          <w:lang w:val="pl-PL" w:eastAsia="en-US"/>
        </w:rPr>
      </w:pPr>
      <w:r w:rsidRPr="00DC639A">
        <w:rPr>
          <w:rFonts w:eastAsia="Calibri"/>
          <w:b/>
          <w:sz w:val="24"/>
          <w:szCs w:val="24"/>
          <w:lang w:val="pl-PL" w:eastAsia="en-US"/>
        </w:rPr>
        <w:t>określając</w:t>
      </w:r>
      <w:r w:rsidR="001A7A7A">
        <w:rPr>
          <w:rFonts w:eastAsia="Calibri"/>
          <w:b/>
          <w:sz w:val="24"/>
          <w:szCs w:val="24"/>
          <w:lang w:val="pl-PL" w:eastAsia="en-US"/>
        </w:rPr>
        <w:t>ej</w:t>
      </w:r>
      <w:r w:rsidRPr="00DC639A">
        <w:rPr>
          <w:rFonts w:eastAsia="Calibri"/>
          <w:b/>
          <w:sz w:val="24"/>
          <w:szCs w:val="24"/>
          <w:lang w:val="pl-PL" w:eastAsia="en-US"/>
        </w:rPr>
        <w:t xml:space="preserve"> zasady </w:t>
      </w:r>
      <w:r w:rsidR="00DC632A">
        <w:rPr>
          <w:rFonts w:eastAsia="Calibri"/>
          <w:b/>
          <w:sz w:val="24"/>
          <w:szCs w:val="24"/>
          <w:lang w:val="pl-PL" w:eastAsia="en-US"/>
        </w:rPr>
        <w:t xml:space="preserve">zwrotu kosztów poniesionych na studia </w:t>
      </w:r>
      <w:r w:rsidR="00DC632A">
        <w:rPr>
          <w:rFonts w:eastAsia="Calibri"/>
          <w:b/>
          <w:sz w:val="24"/>
          <w:szCs w:val="24"/>
          <w:lang w:val="pl-PL" w:eastAsia="en-US"/>
        </w:rPr>
        <w:br/>
        <w:t>w Wyższej Szkole</w:t>
      </w:r>
      <w:r w:rsidR="00F85C49" w:rsidRPr="00DC639A">
        <w:rPr>
          <w:rFonts w:eastAsia="Calibri"/>
          <w:b/>
          <w:sz w:val="24"/>
          <w:szCs w:val="24"/>
          <w:lang w:val="pl-PL" w:eastAsia="en-US"/>
        </w:rPr>
        <w:t xml:space="preserve"> </w:t>
      </w:r>
      <w:r w:rsidRPr="00DC639A">
        <w:rPr>
          <w:rFonts w:eastAsia="Calibri"/>
          <w:b/>
          <w:sz w:val="24"/>
          <w:szCs w:val="24"/>
          <w:lang w:val="pl-PL" w:eastAsia="en-US"/>
        </w:rPr>
        <w:t>Straży Granicznej</w:t>
      </w:r>
    </w:p>
    <w:p w14:paraId="1A7C9471" w14:textId="1FD28AFE" w:rsidR="003628FC" w:rsidRDefault="003628FC" w:rsidP="00DC639A">
      <w:pPr>
        <w:spacing w:line="276" w:lineRule="auto"/>
        <w:rPr>
          <w:rFonts w:eastAsia="Calibri"/>
          <w:b/>
          <w:sz w:val="24"/>
          <w:szCs w:val="24"/>
          <w:lang w:val="pl-PL" w:eastAsia="en-US"/>
        </w:rPr>
      </w:pPr>
    </w:p>
    <w:p w14:paraId="6B2AE6A5" w14:textId="77777777" w:rsidR="001A7A7A" w:rsidRPr="00DC639A" w:rsidRDefault="001A7A7A" w:rsidP="00DC639A">
      <w:pPr>
        <w:spacing w:line="276" w:lineRule="auto"/>
        <w:rPr>
          <w:rFonts w:eastAsia="Calibri"/>
          <w:b/>
          <w:sz w:val="24"/>
          <w:szCs w:val="24"/>
          <w:lang w:val="pl-PL" w:eastAsia="en-US"/>
        </w:rPr>
      </w:pPr>
    </w:p>
    <w:p w14:paraId="19F7BC92" w14:textId="628F3533" w:rsidR="00155BBE" w:rsidRPr="001A7A7A" w:rsidRDefault="001A7A7A" w:rsidP="001A7A7A">
      <w:pPr>
        <w:spacing w:before="60" w:line="276" w:lineRule="auto"/>
        <w:jc w:val="both"/>
        <w:rPr>
          <w:sz w:val="24"/>
          <w:szCs w:val="24"/>
          <w:lang w:val="pl-PL"/>
        </w:rPr>
      </w:pPr>
      <w:r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- </w:t>
      </w:r>
      <w:r w:rsidR="00155BBE" w:rsidRPr="001A7A7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Funkcjonariusz zobowiązuje się do pozostania w służbie w Straży Granicznej w trakcie trwania studiów oraz przez okres </w:t>
      </w:r>
      <w:r w:rsidR="00155BBE" w:rsidRPr="001A7A7A">
        <w:rPr>
          <w:rFonts w:eastAsia="Arial Unicode MS"/>
          <w:b/>
          <w:color w:val="000000" w:themeColor="text1"/>
          <w:kern w:val="1"/>
          <w:sz w:val="24"/>
          <w:szCs w:val="24"/>
          <w:lang w:val="pl-PL" w:eastAsia="ar-SA"/>
        </w:rPr>
        <w:t>36 miesięcy</w:t>
      </w:r>
      <w:r w:rsidR="00155BBE" w:rsidRPr="001A7A7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 po ich ukończeniu. </w:t>
      </w:r>
    </w:p>
    <w:p w14:paraId="5009F412" w14:textId="2EE2A183" w:rsidR="00155BBE" w:rsidRPr="001A7A7A" w:rsidRDefault="001A7A7A" w:rsidP="001A7A7A">
      <w:pPr>
        <w:spacing w:before="60" w:line="276" w:lineRule="auto"/>
        <w:jc w:val="both"/>
        <w:rPr>
          <w:sz w:val="24"/>
          <w:szCs w:val="24"/>
          <w:lang w:val="pl-PL"/>
        </w:rPr>
      </w:pPr>
      <w:r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- </w:t>
      </w:r>
      <w:r w:rsidR="00155BBE" w:rsidRPr="001A7A7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Za datę ukończenia studiów uznaje się datę wystawienia dyplomu.</w:t>
      </w:r>
    </w:p>
    <w:p w14:paraId="375F831A" w14:textId="212761AE" w:rsidR="00155BBE" w:rsidRPr="00DC639A" w:rsidRDefault="001A7A7A" w:rsidP="001A7A7A">
      <w:pPr>
        <w:suppressAutoHyphens/>
        <w:spacing w:before="60" w:line="276" w:lineRule="auto"/>
        <w:jc w:val="both"/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</w:pPr>
      <w:r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  <w:t xml:space="preserve">- </w:t>
      </w:r>
      <w:r w:rsidR="00155BBE"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  <w:t>Uczelnia</w:t>
      </w:r>
      <w:r w:rsidR="00155BBE"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  <w:t xml:space="preserve"> ma prawo żądać zwrotu kosztów poniesionych na studia Funkcjonariusza </w:t>
      </w:r>
      <w:r w:rsidR="00DC632A"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  <w:br/>
      </w:r>
      <w:r w:rsidR="00155BBE"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  <w:t xml:space="preserve">w przypadkach wskazanych w art. 90a ust. 3 </w:t>
      </w:r>
      <w:r w:rsidR="00155BBE"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  <w:t>ustawy o Straży Granicznej</w:t>
      </w:r>
      <w:r w:rsidR="00155BBE"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  <w:t>, tj.:</w:t>
      </w:r>
    </w:p>
    <w:p w14:paraId="663549D8" w14:textId="77777777" w:rsidR="00155BBE" w:rsidRPr="00DC639A" w:rsidRDefault="00155BBE" w:rsidP="00155BBE">
      <w:pPr>
        <w:pStyle w:val="Akapitzlist"/>
        <w:numPr>
          <w:ilvl w:val="0"/>
          <w:numId w:val="19"/>
        </w:numPr>
        <w:suppressAutoHyphens/>
        <w:spacing w:before="60" w:line="276" w:lineRule="auto"/>
        <w:ind w:left="700"/>
        <w:jc w:val="both"/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</w:pPr>
      <w:r w:rsidRPr="00DC639A">
        <w:rPr>
          <w:rFonts w:eastAsia="Arial Unicode MS"/>
          <w:kern w:val="1"/>
          <w:sz w:val="24"/>
          <w:szCs w:val="24"/>
          <w:lang w:val="pl-PL" w:eastAsia="ar-SA"/>
        </w:rPr>
        <w:t>nieukończenia studiów w wyniku uzyskania negatywnej oceny końcowej albo przerwania studiów z winy Funkcjonariusza;</w:t>
      </w:r>
    </w:p>
    <w:p w14:paraId="255ED5A9" w14:textId="71024741" w:rsidR="00155BBE" w:rsidRPr="00DC639A" w:rsidRDefault="00155BBE" w:rsidP="00155BBE">
      <w:pPr>
        <w:pStyle w:val="Akapitzlist"/>
        <w:numPr>
          <w:ilvl w:val="0"/>
          <w:numId w:val="19"/>
        </w:numPr>
        <w:suppressAutoHyphens/>
        <w:spacing w:before="60" w:line="276" w:lineRule="auto"/>
        <w:ind w:left="700"/>
        <w:jc w:val="both"/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</w:pPr>
      <w:r w:rsidRPr="00DC639A">
        <w:rPr>
          <w:rFonts w:eastAsia="Arial Unicode MS"/>
          <w:kern w:val="1"/>
          <w:sz w:val="24"/>
          <w:szCs w:val="24"/>
          <w:lang w:val="pl-PL" w:eastAsia="ar-SA"/>
        </w:rPr>
        <w:t>zwolnienia ze służby prze</w:t>
      </w:r>
      <w:r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d upływem okresu </w:t>
      </w:r>
      <w:r w:rsidRPr="00786B59">
        <w:rPr>
          <w:rFonts w:eastAsia="Arial Unicode MS"/>
          <w:kern w:val="1"/>
          <w:sz w:val="24"/>
          <w:szCs w:val="24"/>
          <w:lang w:val="pl-PL" w:eastAsia="ar-SA"/>
        </w:rPr>
        <w:t xml:space="preserve">wskazanego w </w:t>
      </w:r>
      <w:r w:rsidRPr="00786B59">
        <w:rPr>
          <w:rFonts w:eastAsia="Arial Unicode MS"/>
          <w:kern w:val="1"/>
          <w:sz w:val="24"/>
          <w:szCs w:val="24"/>
          <w:lang w:val="pl-PL" w:eastAsia="hi-IN" w:bidi="hi-IN"/>
        </w:rPr>
        <w:t xml:space="preserve">§ </w:t>
      </w:r>
      <w:r w:rsidR="003E5FC2">
        <w:rPr>
          <w:rFonts w:eastAsia="Arial Unicode MS"/>
          <w:kern w:val="1"/>
          <w:sz w:val="24"/>
          <w:szCs w:val="24"/>
          <w:lang w:val="pl-PL" w:eastAsia="hi-IN" w:bidi="hi-IN"/>
        </w:rPr>
        <w:t>(…)</w:t>
      </w:r>
      <w:r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  <w:t xml:space="preserve"> z przyczyn określonych w art. 45 ust. 1 pkt 3-5, ust. 2 pkt </w:t>
      </w:r>
      <w:r w:rsidRPr="00DC639A">
        <w:rPr>
          <w:rFonts w:eastAsia="Arial Unicode MS"/>
          <w:kern w:val="1"/>
          <w:sz w:val="24"/>
          <w:szCs w:val="24"/>
          <w:lang w:val="pl-PL" w:eastAsia="hi-IN" w:bidi="hi-IN"/>
        </w:rPr>
        <w:t>1, 2</w:t>
      </w:r>
      <w:r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  <w:t xml:space="preserve">, 5, 6 i 8-11 oraz ust. 3 ustawy </w:t>
      </w:r>
      <w:r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hi-IN" w:bidi="hi-IN"/>
        </w:rPr>
        <w:br/>
        <w:t>o Straży Granicznej.</w:t>
      </w:r>
    </w:p>
    <w:p w14:paraId="42378757" w14:textId="4D1B8581" w:rsidR="00155BBE" w:rsidRPr="001A7A7A" w:rsidRDefault="001A7A7A" w:rsidP="001A7A7A">
      <w:pPr>
        <w:suppressAutoHyphens/>
        <w:spacing w:line="276" w:lineRule="auto"/>
        <w:jc w:val="both"/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- </w:t>
      </w:r>
      <w:r w:rsidR="00155BBE" w:rsidRPr="001A7A7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Zwrot kosztów poniesionych na studia i utrzymanie Funkcjonariusza zgodnie z art. 90a  ust. 4 ustawy o Straży Granicznej następuje w wysokości:</w:t>
      </w:r>
    </w:p>
    <w:p w14:paraId="674FF15D" w14:textId="7E9A0551" w:rsidR="00155BBE" w:rsidRPr="00DC639A" w:rsidRDefault="00155BBE" w:rsidP="00155BBE">
      <w:pPr>
        <w:pStyle w:val="Akapitzlist"/>
        <w:numPr>
          <w:ilvl w:val="0"/>
          <w:numId w:val="20"/>
        </w:numPr>
        <w:suppressAutoHyphens/>
        <w:spacing w:line="276" w:lineRule="auto"/>
        <w:ind w:left="700"/>
        <w:jc w:val="both"/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</w:pPr>
      <w:r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określonej w § </w:t>
      </w:r>
      <w:r w:rsidR="003E5FC2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(…)</w:t>
      </w:r>
      <w:r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 obejmujący cały okres studiów – w przypadkach, o których mowa w ust. </w:t>
      </w:r>
      <w:r w:rsidR="003E5FC2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…</w:t>
      </w:r>
      <w:r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, oraz wskazanych w art. 45 ust. 1 pkt 3-5 i ust. 2 pkt 2 i 10 ustawy o Straży Granicznej;</w:t>
      </w:r>
    </w:p>
    <w:p w14:paraId="00EB780C" w14:textId="77777777" w:rsidR="00155BBE" w:rsidRPr="00DC639A" w:rsidRDefault="00155BBE" w:rsidP="00155BBE">
      <w:pPr>
        <w:pStyle w:val="Akapitzlist"/>
        <w:numPr>
          <w:ilvl w:val="0"/>
          <w:numId w:val="20"/>
        </w:numPr>
        <w:suppressAutoHyphens/>
        <w:spacing w:line="276" w:lineRule="auto"/>
        <w:ind w:left="700"/>
        <w:jc w:val="both"/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</w:pPr>
      <w:r w:rsidRPr="00DC639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proporcjonalnej do pozostałego, wynikającego z niniejszej umowy okresu służby pełnionej po ukończeniu studiów – w pozostałych przypadkach.</w:t>
      </w:r>
    </w:p>
    <w:p w14:paraId="6469101E" w14:textId="0AD63A85" w:rsidR="00155BBE" w:rsidRPr="001A7A7A" w:rsidRDefault="001A7A7A" w:rsidP="001A7A7A">
      <w:pPr>
        <w:suppressAutoHyphens/>
        <w:spacing w:line="276" w:lineRule="auto"/>
        <w:jc w:val="both"/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- Zwrot kosz</w:t>
      </w:r>
      <w:r w:rsidR="003E5FC2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tów</w:t>
      </w:r>
      <w:r w:rsidR="00155BBE" w:rsidRPr="001A7A7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 nie obejmuj</w:t>
      </w:r>
      <w:r w:rsidR="003E5FC2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e</w:t>
      </w:r>
      <w:r w:rsidR="00155BBE" w:rsidRPr="001A7A7A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 uposażenia Funkcjonariusza.</w:t>
      </w:r>
    </w:p>
    <w:p w14:paraId="2D9C2BBD" w14:textId="45EDD53B" w:rsidR="00155BBE" w:rsidRPr="003E5FC2" w:rsidRDefault="003E5FC2" w:rsidP="003E5FC2">
      <w:pPr>
        <w:suppressAutoHyphens/>
        <w:spacing w:line="276" w:lineRule="auto"/>
        <w:jc w:val="both"/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- </w:t>
      </w:r>
      <w:r w:rsidR="00155BBE" w:rsidRPr="003E5FC2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 xml:space="preserve">Kwotę kosztów podlegających zwrotowi pomniejsza się o 1/36 za każdy pełny miesiąc służby w </w:t>
      </w:r>
      <w:r w:rsidR="00A714C7" w:rsidRPr="003E5FC2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Straży Granicznej</w:t>
      </w:r>
      <w:r w:rsidR="00155BBE" w:rsidRPr="003E5FC2">
        <w:rPr>
          <w:rFonts w:eastAsia="Arial Unicode MS"/>
          <w:color w:val="000000" w:themeColor="text1"/>
          <w:kern w:val="1"/>
          <w:sz w:val="24"/>
          <w:szCs w:val="24"/>
          <w:lang w:val="pl-PL" w:eastAsia="ar-SA"/>
        </w:rPr>
        <w:t>, po ukończeniu studiów.</w:t>
      </w:r>
    </w:p>
    <w:p w14:paraId="7BDA7A7D" w14:textId="77777777" w:rsidR="009F3E92" w:rsidRDefault="009F3E92" w:rsidP="00155BBE">
      <w:pPr>
        <w:pStyle w:val="Akapitzlist"/>
        <w:spacing w:before="60" w:line="276" w:lineRule="auto"/>
        <w:ind w:left="0"/>
        <w:contextualSpacing w:val="0"/>
        <w:jc w:val="center"/>
        <w:rPr>
          <w:b/>
          <w:color w:val="538135" w:themeColor="accent6" w:themeShade="BF"/>
          <w:sz w:val="24"/>
          <w:szCs w:val="24"/>
          <w:u w:val="single" w:color="FF0000"/>
          <w:lang w:val="pl-PL"/>
        </w:rPr>
      </w:pPr>
    </w:p>
    <w:p w14:paraId="3869A3B1" w14:textId="29EF3A9F" w:rsidR="00A714C7" w:rsidRPr="003E5FC2" w:rsidRDefault="003E5FC2" w:rsidP="003E5FC2">
      <w:pPr>
        <w:spacing w:line="276" w:lineRule="auto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A714C7" w:rsidRPr="003E5FC2">
        <w:rPr>
          <w:sz w:val="24"/>
          <w:szCs w:val="24"/>
          <w:lang w:val="pl-PL"/>
        </w:rPr>
        <w:t>Uczelnia wskazuje, że koszty związane ze studiami Funkcjonariusza zostaną obliczone na podstawie art. 90a ust. 3 zdanie wstępne ustawy o Straży Granicznej i obejmują:</w:t>
      </w:r>
    </w:p>
    <w:p w14:paraId="47B99591" w14:textId="6DAAB03D" w:rsidR="00A714C7" w:rsidRPr="009C1F66" w:rsidRDefault="00A714C7" w:rsidP="00A714C7">
      <w:pPr>
        <w:pStyle w:val="Akapitzlist"/>
        <w:numPr>
          <w:ilvl w:val="0"/>
          <w:numId w:val="28"/>
        </w:numPr>
        <w:spacing w:line="276" w:lineRule="auto"/>
        <w:ind w:left="723"/>
        <w:contextualSpacing w:val="0"/>
        <w:jc w:val="both"/>
        <w:rPr>
          <w:sz w:val="24"/>
          <w:szCs w:val="24"/>
          <w:lang w:val="pl-PL"/>
        </w:rPr>
      </w:pPr>
      <w:r w:rsidRPr="009C1F66">
        <w:rPr>
          <w:sz w:val="24"/>
          <w:szCs w:val="24"/>
        </w:rPr>
        <w:t xml:space="preserve">zwrot kosztów poniesionych na naukę, które zostaną obliczone na podstawie </w:t>
      </w:r>
      <w:r w:rsidR="009C1F66" w:rsidRPr="009C1F66">
        <w:rPr>
          <w:sz w:val="24"/>
          <w:szCs w:val="24"/>
        </w:rPr>
        <w:t xml:space="preserve">zarządzenia nr </w:t>
      </w:r>
      <w:r w:rsidR="003E5FC2">
        <w:rPr>
          <w:sz w:val="24"/>
          <w:szCs w:val="24"/>
        </w:rPr>
        <w:t>...</w:t>
      </w:r>
      <w:r w:rsidR="009C1F66" w:rsidRPr="009C1F66">
        <w:rPr>
          <w:sz w:val="24"/>
          <w:szCs w:val="24"/>
        </w:rPr>
        <w:t xml:space="preserve"> </w:t>
      </w:r>
      <w:r w:rsidR="009C1F66" w:rsidRPr="009C1F66">
        <w:rPr>
          <w:sz w:val="24"/>
          <w:szCs w:val="24"/>
          <w:lang w:val="pl-PL"/>
        </w:rPr>
        <w:t xml:space="preserve">Rektora-Komendanta Wyższej Szkoły Straży Granicznej </w:t>
      </w:r>
      <w:r w:rsidR="009C1F66" w:rsidRPr="009C1F66">
        <w:rPr>
          <w:sz w:val="24"/>
          <w:szCs w:val="24"/>
        </w:rPr>
        <w:t>z dnia</w:t>
      </w:r>
      <w:r w:rsidR="003E5FC2">
        <w:rPr>
          <w:sz w:val="24"/>
          <w:szCs w:val="24"/>
        </w:rPr>
        <w:t xml:space="preserve"> ...        </w:t>
      </w:r>
      <w:r w:rsidR="009C1F66" w:rsidRPr="009C1F66">
        <w:rPr>
          <w:sz w:val="24"/>
          <w:szCs w:val="24"/>
        </w:rPr>
        <w:t xml:space="preserve"> w sprawie ustalenia opłat za ko</w:t>
      </w:r>
      <w:r w:rsidR="00E270E5">
        <w:rPr>
          <w:sz w:val="24"/>
          <w:szCs w:val="24"/>
        </w:rPr>
        <w:t>r</w:t>
      </w:r>
      <w:r w:rsidR="009C1F66" w:rsidRPr="009C1F66">
        <w:rPr>
          <w:sz w:val="24"/>
          <w:szCs w:val="24"/>
        </w:rPr>
        <w:t>zystanie z obiektów Wyższej Szkoły Straży Granicznej, w tym pokoi gościnnych i internatowych oraz odpłatności za wyżywienie w punkcie żywienia</w:t>
      </w:r>
      <w:r w:rsidRPr="009C1F66">
        <w:rPr>
          <w:sz w:val="24"/>
          <w:szCs w:val="24"/>
        </w:rPr>
        <w:t>;</w:t>
      </w:r>
    </w:p>
    <w:p w14:paraId="35ABB477" w14:textId="77777777" w:rsidR="00A714C7" w:rsidRPr="009C1F66" w:rsidRDefault="00A714C7" w:rsidP="00A714C7">
      <w:pPr>
        <w:pStyle w:val="Akapitzlist"/>
        <w:numPr>
          <w:ilvl w:val="0"/>
          <w:numId w:val="28"/>
        </w:numPr>
        <w:spacing w:line="276" w:lineRule="auto"/>
        <w:ind w:left="723"/>
        <w:contextualSpacing w:val="0"/>
        <w:jc w:val="both"/>
        <w:rPr>
          <w:sz w:val="24"/>
          <w:szCs w:val="24"/>
          <w:lang w:val="pl-PL"/>
        </w:rPr>
      </w:pPr>
      <w:r w:rsidRPr="009C1F66">
        <w:rPr>
          <w:sz w:val="24"/>
          <w:szCs w:val="24"/>
        </w:rPr>
        <w:t>utrzymanie Funkcjonariusza, na które składają się:</w:t>
      </w:r>
    </w:p>
    <w:p w14:paraId="17371C70" w14:textId="63B2C199" w:rsidR="00A714C7" w:rsidRPr="009C1F66" w:rsidRDefault="00A714C7" w:rsidP="00A714C7">
      <w:pPr>
        <w:pStyle w:val="Akapitzlist"/>
        <w:numPr>
          <w:ilvl w:val="0"/>
          <w:numId w:val="29"/>
        </w:numPr>
        <w:spacing w:before="60" w:line="276" w:lineRule="auto"/>
        <w:ind w:left="1040"/>
        <w:contextualSpacing w:val="0"/>
        <w:jc w:val="both"/>
        <w:rPr>
          <w:sz w:val="24"/>
          <w:szCs w:val="24"/>
          <w:lang w:val="pl-PL"/>
        </w:rPr>
      </w:pPr>
      <w:r w:rsidRPr="009C1F66">
        <w:rPr>
          <w:sz w:val="24"/>
          <w:szCs w:val="24"/>
          <w:lang w:val="pl-PL"/>
        </w:rPr>
        <w:t>koszty wyżywienia, które zostaną obliczone zgodnie z rozporządzeniem Ministra Spraw Wewnętrznych i Administra</w:t>
      </w:r>
      <w:r w:rsidR="006D127E" w:rsidRPr="009C1F66">
        <w:rPr>
          <w:sz w:val="24"/>
          <w:szCs w:val="24"/>
          <w:lang w:val="pl-PL"/>
        </w:rPr>
        <w:t xml:space="preserve">cji z dnia 24 września 2020 r. </w:t>
      </w:r>
      <w:r w:rsidRPr="009C1F66">
        <w:rPr>
          <w:sz w:val="24"/>
          <w:szCs w:val="24"/>
          <w:lang w:val="pl-PL"/>
        </w:rPr>
        <w:t xml:space="preserve">w sprawie otrzymywania wyżywienia przez funkcjonariuszy Straży Granicznej (Dz. U. </w:t>
      </w:r>
      <w:r w:rsidR="006D127E" w:rsidRPr="009C1F66">
        <w:rPr>
          <w:sz w:val="24"/>
          <w:szCs w:val="24"/>
          <w:lang w:val="pl-PL"/>
        </w:rPr>
        <w:br/>
      </w:r>
      <w:r w:rsidRPr="009C1F66">
        <w:rPr>
          <w:sz w:val="24"/>
          <w:szCs w:val="24"/>
          <w:lang w:val="pl-PL"/>
        </w:rPr>
        <w:t xml:space="preserve">z 2020 r. poz. 1659, z </w:t>
      </w:r>
      <w:proofErr w:type="spellStart"/>
      <w:r w:rsidRPr="009C1F66">
        <w:rPr>
          <w:sz w:val="24"/>
          <w:szCs w:val="24"/>
          <w:lang w:val="pl-PL"/>
        </w:rPr>
        <w:t>późn</w:t>
      </w:r>
      <w:proofErr w:type="spellEnd"/>
      <w:r w:rsidRPr="009C1F66">
        <w:rPr>
          <w:sz w:val="24"/>
          <w:szCs w:val="24"/>
          <w:lang w:val="pl-PL"/>
        </w:rPr>
        <w:t>. zm</w:t>
      </w:r>
      <w:r w:rsidR="00464284">
        <w:rPr>
          <w:sz w:val="24"/>
          <w:szCs w:val="24"/>
          <w:lang w:val="pl-PL"/>
        </w:rPr>
        <w:t>.</w:t>
      </w:r>
      <w:r w:rsidRPr="009C1F66">
        <w:rPr>
          <w:sz w:val="24"/>
          <w:szCs w:val="24"/>
          <w:lang w:val="pl-PL"/>
        </w:rPr>
        <w:t>),</w:t>
      </w:r>
    </w:p>
    <w:p w14:paraId="384ABB0C" w14:textId="2A687EC9" w:rsidR="00A714C7" w:rsidRPr="009C1F66" w:rsidRDefault="00A714C7" w:rsidP="00A714C7">
      <w:pPr>
        <w:pStyle w:val="Akapitzlist"/>
        <w:numPr>
          <w:ilvl w:val="0"/>
          <w:numId w:val="29"/>
        </w:numPr>
        <w:spacing w:before="60" w:line="276" w:lineRule="auto"/>
        <w:ind w:left="1040"/>
        <w:contextualSpacing w:val="0"/>
        <w:jc w:val="both"/>
        <w:rPr>
          <w:sz w:val="24"/>
          <w:szCs w:val="24"/>
          <w:lang w:val="pl-PL"/>
        </w:rPr>
      </w:pPr>
      <w:r w:rsidRPr="009C1F66">
        <w:rPr>
          <w:sz w:val="24"/>
          <w:szCs w:val="24"/>
          <w:lang w:val="pl-PL"/>
        </w:rPr>
        <w:t xml:space="preserve">koszty zakwaterowania, które zostaną obliczone na podstawie </w:t>
      </w:r>
      <w:r w:rsidRPr="009C1F66">
        <w:rPr>
          <w:sz w:val="24"/>
          <w:szCs w:val="24"/>
        </w:rPr>
        <w:t>zarządzenia nr</w:t>
      </w:r>
      <w:r w:rsidR="006D127E" w:rsidRPr="009C1F66">
        <w:rPr>
          <w:sz w:val="24"/>
          <w:szCs w:val="24"/>
        </w:rPr>
        <w:t xml:space="preserve"> </w:t>
      </w:r>
      <w:r w:rsidR="003E5FC2">
        <w:rPr>
          <w:sz w:val="24"/>
          <w:szCs w:val="24"/>
        </w:rPr>
        <w:t>...</w:t>
      </w:r>
      <w:r w:rsidRPr="009C1F66">
        <w:rPr>
          <w:sz w:val="24"/>
          <w:szCs w:val="24"/>
        </w:rPr>
        <w:t xml:space="preserve"> </w:t>
      </w:r>
      <w:r w:rsidRPr="009C1F66">
        <w:rPr>
          <w:rFonts w:eastAsia="Calibri"/>
          <w:sz w:val="24"/>
          <w:szCs w:val="24"/>
          <w:lang w:val="pl-PL" w:eastAsia="en-US"/>
        </w:rPr>
        <w:t xml:space="preserve">Rektora-Komendanta </w:t>
      </w:r>
      <w:r w:rsidR="006D127E" w:rsidRPr="009C1F66">
        <w:rPr>
          <w:rFonts w:eastAsia="Calibri"/>
          <w:sz w:val="24"/>
          <w:szCs w:val="24"/>
          <w:lang w:val="pl-PL" w:eastAsia="en-US"/>
        </w:rPr>
        <w:t xml:space="preserve">Wyższej Szkoły Straży Granicznej </w:t>
      </w:r>
      <w:r w:rsidRPr="009C1F66">
        <w:rPr>
          <w:sz w:val="24"/>
          <w:szCs w:val="24"/>
        </w:rPr>
        <w:t xml:space="preserve">z dnia </w:t>
      </w:r>
      <w:r w:rsidR="003E5FC2">
        <w:rPr>
          <w:sz w:val="24"/>
          <w:szCs w:val="24"/>
        </w:rPr>
        <w:t>...</w:t>
      </w:r>
      <w:r w:rsidRPr="009C1F66">
        <w:rPr>
          <w:sz w:val="24"/>
          <w:szCs w:val="24"/>
        </w:rPr>
        <w:t xml:space="preserve"> w sprawie </w:t>
      </w:r>
      <w:r w:rsidR="006D127E" w:rsidRPr="009C1F66">
        <w:rPr>
          <w:sz w:val="24"/>
          <w:szCs w:val="24"/>
        </w:rPr>
        <w:t>ustalenia opłat za ko</w:t>
      </w:r>
      <w:r w:rsidR="00464284">
        <w:rPr>
          <w:sz w:val="24"/>
          <w:szCs w:val="24"/>
        </w:rPr>
        <w:t>r</w:t>
      </w:r>
      <w:r w:rsidR="006D127E" w:rsidRPr="009C1F66">
        <w:rPr>
          <w:sz w:val="24"/>
          <w:szCs w:val="24"/>
        </w:rPr>
        <w:t>zystanie z obiektów Wyższej Szkoły Straży Granicznej, w tym pokoi gościnnych i internatowych oraz odpłatności za wyżywienie w punkcie żywienia</w:t>
      </w:r>
      <w:r w:rsidRPr="009C1F66">
        <w:rPr>
          <w:sz w:val="24"/>
          <w:szCs w:val="24"/>
        </w:rPr>
        <w:t>.</w:t>
      </w:r>
    </w:p>
    <w:p w14:paraId="25F68457" w14:textId="7E076633" w:rsidR="00A714C7" w:rsidRPr="003E5FC2" w:rsidRDefault="003E5FC2" w:rsidP="003E5FC2">
      <w:p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- </w:t>
      </w:r>
      <w:r w:rsidR="00A714C7" w:rsidRPr="003E5FC2">
        <w:rPr>
          <w:sz w:val="24"/>
          <w:szCs w:val="24"/>
          <w:lang w:val="pl-PL"/>
        </w:rPr>
        <w:t xml:space="preserve">Uczelnia wskazuje, że na dzień podpisania umowy szacunkowo miesięczna łączna suma kosztów, o której mowa w ust. 1, wynosi </w:t>
      </w:r>
      <w:r w:rsidR="00A714C7" w:rsidRPr="003E5FC2">
        <w:rPr>
          <w:bCs/>
          <w:sz w:val="24"/>
          <w:szCs w:val="24"/>
          <w:lang w:val="pl-PL"/>
        </w:rPr>
        <w:t>1.460,00 zł</w:t>
      </w:r>
      <w:r w:rsidR="00A714C7" w:rsidRPr="003E5FC2">
        <w:rPr>
          <w:sz w:val="24"/>
          <w:szCs w:val="24"/>
          <w:lang w:val="pl-PL"/>
        </w:rPr>
        <w:t xml:space="preserve"> miesięcznie (</w:t>
      </w:r>
      <w:bookmarkStart w:id="0" w:name="_GoBack"/>
      <w:bookmarkEnd w:id="0"/>
      <w:r w:rsidR="00A714C7" w:rsidRPr="003E5FC2">
        <w:rPr>
          <w:sz w:val="24"/>
          <w:szCs w:val="24"/>
          <w:lang w:val="pl-PL"/>
        </w:rPr>
        <w:t xml:space="preserve">słownie: jeden tysiąc czterysta sześćdziesiąt złotych 00/100). </w:t>
      </w:r>
    </w:p>
    <w:p w14:paraId="7D3FD44B" w14:textId="558EE64D" w:rsidR="00573C6F" w:rsidRPr="003E5FC2" w:rsidRDefault="003E5FC2" w:rsidP="003E5FC2">
      <w:p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- </w:t>
      </w:r>
      <w:r w:rsidR="00A714C7" w:rsidRPr="003E5FC2">
        <w:rPr>
          <w:sz w:val="24"/>
          <w:szCs w:val="24"/>
        </w:rPr>
        <w:t>Koszty, o których mowa w ust.</w:t>
      </w:r>
      <w:r>
        <w:rPr>
          <w:sz w:val="24"/>
          <w:szCs w:val="24"/>
        </w:rPr>
        <w:t xml:space="preserve"> </w:t>
      </w:r>
      <w:r w:rsidR="00DC632A">
        <w:rPr>
          <w:sz w:val="24"/>
          <w:szCs w:val="24"/>
        </w:rPr>
        <w:t>(</w:t>
      </w:r>
      <w:r>
        <w:rPr>
          <w:sz w:val="24"/>
          <w:szCs w:val="24"/>
        </w:rPr>
        <w:t>...</w:t>
      </w:r>
      <w:r w:rsidR="00DC632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714C7" w:rsidRPr="003E5FC2">
        <w:rPr>
          <w:sz w:val="24"/>
          <w:szCs w:val="24"/>
        </w:rPr>
        <w:t>będą obliczone w zależności od czasu pobytu Funkcjonariusza na Uczelni.</w:t>
      </w:r>
    </w:p>
    <w:p w14:paraId="0B290EC7" w14:textId="23FB5407" w:rsidR="00FD13B9" w:rsidRPr="003E5FC2" w:rsidRDefault="003E5FC2" w:rsidP="003E5FC2">
      <w:pPr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- </w:t>
      </w:r>
      <w:r w:rsidR="00FD13B9" w:rsidRPr="003E5FC2">
        <w:rPr>
          <w:sz w:val="24"/>
          <w:szCs w:val="24"/>
        </w:rPr>
        <w:t>W przypad</w:t>
      </w:r>
      <w:r w:rsidR="003A2CDF" w:rsidRPr="003E5FC2">
        <w:rPr>
          <w:sz w:val="24"/>
          <w:szCs w:val="24"/>
        </w:rPr>
        <w:t>ku zmiany lub uchylenia rozporządzeni</w:t>
      </w:r>
      <w:r w:rsidR="00284FC3" w:rsidRPr="003E5FC2">
        <w:rPr>
          <w:sz w:val="24"/>
          <w:szCs w:val="24"/>
        </w:rPr>
        <w:t>a</w:t>
      </w:r>
      <w:r w:rsidR="003A2CDF" w:rsidRPr="003E5FC2">
        <w:rPr>
          <w:sz w:val="24"/>
          <w:szCs w:val="24"/>
        </w:rPr>
        <w:t xml:space="preserve">, o którym mowa </w:t>
      </w:r>
      <w:r w:rsidR="00FD13B9" w:rsidRPr="003E5FC2">
        <w:rPr>
          <w:sz w:val="24"/>
          <w:szCs w:val="24"/>
        </w:rPr>
        <w:t xml:space="preserve">w </w:t>
      </w:r>
      <w:r>
        <w:rPr>
          <w:sz w:val="24"/>
          <w:szCs w:val="24"/>
        </w:rPr>
        <w:t>(...)</w:t>
      </w:r>
      <w:r w:rsidR="003A2CDF" w:rsidRPr="003E5FC2">
        <w:rPr>
          <w:sz w:val="24"/>
          <w:szCs w:val="24"/>
        </w:rPr>
        <w:t xml:space="preserve"> lub zarządzenia, o którym mowa w </w:t>
      </w:r>
      <w:r>
        <w:rPr>
          <w:sz w:val="24"/>
          <w:szCs w:val="24"/>
        </w:rPr>
        <w:t>(...)</w:t>
      </w:r>
      <w:r w:rsidR="003A2CDF" w:rsidRPr="003E5FC2">
        <w:rPr>
          <w:sz w:val="24"/>
          <w:szCs w:val="24"/>
        </w:rPr>
        <w:t xml:space="preserve"> pkt 2 lit. b, odpowiednie koszty </w:t>
      </w:r>
      <w:r w:rsidR="00FD13B9" w:rsidRPr="003E5FC2">
        <w:rPr>
          <w:sz w:val="24"/>
          <w:szCs w:val="24"/>
        </w:rPr>
        <w:t>zostaną obliczone zgodnie z treścią</w:t>
      </w:r>
      <w:r>
        <w:rPr>
          <w:sz w:val="24"/>
          <w:szCs w:val="24"/>
        </w:rPr>
        <w:br/>
      </w:r>
      <w:r w:rsidR="00FD13B9" w:rsidRPr="003E5FC2">
        <w:rPr>
          <w:sz w:val="24"/>
          <w:szCs w:val="24"/>
        </w:rPr>
        <w:t>i datą obowiązywania zmienionego lub nowego rozporządzenia</w:t>
      </w:r>
      <w:r w:rsidR="003A2CDF" w:rsidRPr="003E5FC2">
        <w:rPr>
          <w:sz w:val="24"/>
          <w:szCs w:val="24"/>
        </w:rPr>
        <w:t xml:space="preserve"> lub zarządzenia</w:t>
      </w:r>
      <w:r w:rsidR="00FD13B9" w:rsidRPr="003E5FC2">
        <w:rPr>
          <w:sz w:val="24"/>
          <w:szCs w:val="24"/>
        </w:rPr>
        <w:t>.</w:t>
      </w:r>
    </w:p>
    <w:p w14:paraId="1E3B16D8" w14:textId="186AD4CD" w:rsidR="009C1F66" w:rsidRPr="00DC639A" w:rsidRDefault="009C1F66" w:rsidP="00DC639A">
      <w:pPr>
        <w:spacing w:before="60" w:line="276" w:lineRule="auto"/>
        <w:jc w:val="both"/>
        <w:rPr>
          <w:color w:val="000000" w:themeColor="text1"/>
          <w:sz w:val="24"/>
          <w:szCs w:val="24"/>
          <w:lang w:val="pl-PL"/>
        </w:rPr>
      </w:pPr>
    </w:p>
    <w:p w14:paraId="092E5850" w14:textId="3AAAA1A7" w:rsidR="001D5393" w:rsidRPr="00DC639A" w:rsidRDefault="00DC632A" w:rsidP="00DC632A">
      <w:pPr>
        <w:spacing w:line="276" w:lineRule="auto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- </w:t>
      </w:r>
      <w:r w:rsidR="001D5393" w:rsidRPr="00DC639A">
        <w:rPr>
          <w:color w:val="000000" w:themeColor="text1"/>
          <w:sz w:val="24"/>
          <w:szCs w:val="24"/>
          <w:lang w:val="pl-PL"/>
        </w:rPr>
        <w:t>Funkcjonariusz zobowiązuje się:</w:t>
      </w:r>
    </w:p>
    <w:p w14:paraId="51FEBB45" w14:textId="77777777" w:rsidR="00C260A3" w:rsidRPr="00DC639A" w:rsidRDefault="001D5393" w:rsidP="00DC639A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  <w:r w:rsidRPr="00DC639A">
        <w:rPr>
          <w:color w:val="000000" w:themeColor="text1"/>
          <w:sz w:val="24"/>
          <w:szCs w:val="24"/>
          <w:lang w:val="pl-PL"/>
        </w:rPr>
        <w:t>podjąć naukę w terminie określonym jako data rozpoczęcia s</w:t>
      </w:r>
      <w:r w:rsidR="00101661" w:rsidRPr="00DC639A">
        <w:rPr>
          <w:color w:val="000000" w:themeColor="text1"/>
          <w:sz w:val="24"/>
          <w:szCs w:val="24"/>
          <w:lang w:val="pl-PL"/>
        </w:rPr>
        <w:t>tudiów</w:t>
      </w:r>
      <w:r w:rsidR="00C260A3" w:rsidRPr="00DC639A">
        <w:rPr>
          <w:sz w:val="24"/>
          <w:szCs w:val="24"/>
          <w:lang w:val="pl-PL"/>
        </w:rPr>
        <w:t>;</w:t>
      </w:r>
    </w:p>
    <w:p w14:paraId="34632779" w14:textId="77777777" w:rsidR="000B77C3" w:rsidRPr="00DC639A" w:rsidRDefault="000B77C3" w:rsidP="00DC639A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  <w:r w:rsidRPr="00DC639A">
        <w:rPr>
          <w:color w:val="000000" w:themeColor="text1"/>
          <w:sz w:val="24"/>
          <w:szCs w:val="24"/>
          <w:lang w:val="pl-PL"/>
        </w:rPr>
        <w:t>regularnie uc</w:t>
      </w:r>
      <w:r w:rsidRPr="00DC639A">
        <w:rPr>
          <w:sz w:val="24"/>
          <w:szCs w:val="24"/>
          <w:lang w:val="pl-PL"/>
        </w:rPr>
        <w:t>zęszczać</w:t>
      </w:r>
      <w:r w:rsidR="001D5393" w:rsidRPr="00DC639A">
        <w:rPr>
          <w:color w:val="000000" w:themeColor="text1"/>
          <w:sz w:val="24"/>
          <w:szCs w:val="24"/>
          <w:lang w:val="pl-PL"/>
        </w:rPr>
        <w:t xml:space="preserve"> n</w:t>
      </w:r>
      <w:r w:rsidR="00101661" w:rsidRPr="00DC639A">
        <w:rPr>
          <w:color w:val="000000" w:themeColor="text1"/>
          <w:sz w:val="24"/>
          <w:szCs w:val="24"/>
          <w:lang w:val="pl-PL"/>
        </w:rPr>
        <w:t>a zajęcia zgodnie z planem studiów</w:t>
      </w:r>
      <w:r w:rsidR="009A7D1D" w:rsidRPr="00DC639A">
        <w:rPr>
          <w:color w:val="000000" w:themeColor="text1"/>
          <w:sz w:val="24"/>
          <w:szCs w:val="24"/>
          <w:lang w:val="pl-PL"/>
        </w:rPr>
        <w:t>;</w:t>
      </w:r>
    </w:p>
    <w:p w14:paraId="5AEE2BE4" w14:textId="77777777" w:rsidR="009A7D1D" w:rsidRPr="00DC639A" w:rsidRDefault="009A7D1D" w:rsidP="00DC639A">
      <w:pPr>
        <w:pStyle w:val="Akapitzlist"/>
        <w:numPr>
          <w:ilvl w:val="0"/>
          <w:numId w:val="17"/>
        </w:numPr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  <w:r w:rsidRPr="00DC639A">
        <w:rPr>
          <w:color w:val="000000" w:themeColor="text1"/>
          <w:sz w:val="24"/>
          <w:szCs w:val="24"/>
          <w:lang w:val="pl-PL"/>
        </w:rPr>
        <w:t>uczestn</w:t>
      </w:r>
      <w:r w:rsidR="00A3545C" w:rsidRPr="00DC639A">
        <w:rPr>
          <w:color w:val="000000" w:themeColor="text1"/>
          <w:sz w:val="24"/>
          <w:szCs w:val="24"/>
          <w:lang w:val="pl-PL"/>
        </w:rPr>
        <w:t xml:space="preserve">iczyć we wszystkich </w:t>
      </w:r>
      <w:r w:rsidR="00A3545C" w:rsidRPr="00DC639A">
        <w:rPr>
          <w:sz w:val="24"/>
          <w:szCs w:val="24"/>
          <w:lang w:val="pl-PL"/>
        </w:rPr>
        <w:t>zajęciach</w:t>
      </w:r>
      <w:r w:rsidRPr="00DC639A">
        <w:rPr>
          <w:color w:val="000000" w:themeColor="text1"/>
          <w:sz w:val="24"/>
          <w:szCs w:val="24"/>
          <w:lang w:val="pl-PL"/>
        </w:rPr>
        <w:t xml:space="preserve"> </w:t>
      </w:r>
      <w:r w:rsidR="00101661" w:rsidRPr="00DC639A">
        <w:rPr>
          <w:color w:val="000000" w:themeColor="text1"/>
          <w:sz w:val="24"/>
          <w:szCs w:val="24"/>
          <w:lang w:val="pl-PL"/>
        </w:rPr>
        <w:t xml:space="preserve">zarówno w części teoretycznej jak i praktycznej, </w:t>
      </w:r>
      <w:r w:rsidRPr="00DC639A">
        <w:rPr>
          <w:color w:val="000000" w:themeColor="text1"/>
          <w:sz w:val="24"/>
          <w:szCs w:val="24"/>
          <w:lang w:val="pl-PL"/>
        </w:rPr>
        <w:t>przewidzianych w ramach studiów;</w:t>
      </w:r>
    </w:p>
    <w:p w14:paraId="7E16A8FC" w14:textId="117AF69B" w:rsidR="008707E7" w:rsidRPr="00786B59" w:rsidRDefault="009A7D1D" w:rsidP="002075D9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  <w:lang w:val="pl-PL"/>
        </w:rPr>
      </w:pPr>
      <w:r w:rsidRPr="00786B59">
        <w:rPr>
          <w:sz w:val="24"/>
          <w:szCs w:val="24"/>
          <w:lang w:val="pl-PL"/>
        </w:rPr>
        <w:t xml:space="preserve">ukończyć studia z wynikiem pozytywnym w </w:t>
      </w:r>
      <w:r w:rsidR="000B77C3" w:rsidRPr="00786B59">
        <w:rPr>
          <w:sz w:val="24"/>
          <w:szCs w:val="24"/>
          <w:lang w:val="pl-PL"/>
        </w:rPr>
        <w:t xml:space="preserve">przewidzianym terminie, lecz nie później niż do dnia </w:t>
      </w:r>
      <w:r w:rsidR="00DC632A">
        <w:rPr>
          <w:sz w:val="24"/>
          <w:szCs w:val="24"/>
          <w:lang w:val="pl-PL"/>
        </w:rPr>
        <w:t>(…)</w:t>
      </w:r>
      <w:r w:rsidR="003F6643" w:rsidRPr="00786B59">
        <w:rPr>
          <w:sz w:val="24"/>
          <w:szCs w:val="24"/>
          <w:lang w:val="pl-PL"/>
        </w:rPr>
        <w:t xml:space="preserve"> roku</w:t>
      </w:r>
      <w:r w:rsidR="000B77C3" w:rsidRPr="00786B59">
        <w:rPr>
          <w:sz w:val="24"/>
          <w:szCs w:val="24"/>
          <w:lang w:val="pl-PL"/>
        </w:rPr>
        <w:t>.</w:t>
      </w:r>
    </w:p>
    <w:p w14:paraId="446BDF65" w14:textId="22447753" w:rsidR="00FF3962" w:rsidRDefault="00FF3962" w:rsidP="00DC639A">
      <w:pPr>
        <w:suppressAutoHyphens/>
        <w:spacing w:line="276" w:lineRule="auto"/>
        <w:jc w:val="center"/>
        <w:rPr>
          <w:rFonts w:eastAsia="Arial Unicode MS"/>
          <w:b/>
          <w:color w:val="000000" w:themeColor="text1"/>
          <w:kern w:val="1"/>
          <w:sz w:val="24"/>
          <w:szCs w:val="24"/>
          <w:lang w:val="pl-PL" w:eastAsia="ar-SA"/>
        </w:rPr>
      </w:pPr>
    </w:p>
    <w:p w14:paraId="6B0E120F" w14:textId="77777777" w:rsidR="00FF3962" w:rsidRDefault="00FF3962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15D7B3A0" w14:textId="77777777" w:rsidR="00FF3962" w:rsidRDefault="00FF3962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0F12C371" w14:textId="77777777" w:rsidR="00FF3962" w:rsidRDefault="00FF3962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5DE07002" w14:textId="77777777" w:rsidR="00FF3962" w:rsidRDefault="00FF3962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21A0398C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39B32AC8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37CFF8D8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5372B854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43638838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0F931F50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11693CCD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3781940C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395B0ACC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761C4DF3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616C04E0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5CC95DC0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58018C75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57427DAF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3F623BEB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6D035821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05FBC4B4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6C35739B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1C97F648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6647922A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2CC30FFA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6AA082E7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p w14:paraId="2512F67A" w14:textId="77777777" w:rsidR="003F6643" w:rsidRDefault="003F6643" w:rsidP="00DC639A">
      <w:pPr>
        <w:spacing w:line="276" w:lineRule="auto"/>
        <w:jc w:val="both"/>
        <w:rPr>
          <w:color w:val="000000" w:themeColor="text1"/>
          <w:u w:val="single"/>
        </w:rPr>
      </w:pPr>
    </w:p>
    <w:sectPr w:rsidR="003F6643" w:rsidSect="00501624">
      <w:footerReference w:type="default" r:id="rId8"/>
      <w:pgSz w:w="11906" w:h="16838"/>
      <w:pgMar w:top="993" w:right="1417" w:bottom="1417" w:left="1417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DFBC" w14:textId="77777777" w:rsidR="002437FB" w:rsidRDefault="002437FB">
      <w:r>
        <w:separator/>
      </w:r>
    </w:p>
  </w:endnote>
  <w:endnote w:type="continuationSeparator" w:id="0">
    <w:p w14:paraId="013946E8" w14:textId="77777777" w:rsidR="002437FB" w:rsidRDefault="0024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FE27F" w14:textId="22713FDA" w:rsidR="0059457B" w:rsidRDefault="006E5F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1624" w:rsidRPr="00501624">
      <w:rPr>
        <w:noProof/>
        <w:lang w:val="pl-PL"/>
      </w:rPr>
      <w:t>2</w:t>
    </w:r>
    <w:r>
      <w:fldChar w:fldCharType="end"/>
    </w:r>
  </w:p>
  <w:p w14:paraId="2C10FFE0" w14:textId="77777777" w:rsidR="00EE4D49" w:rsidRDefault="00EE4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50851" w14:textId="77777777" w:rsidR="002437FB" w:rsidRDefault="002437FB">
      <w:r>
        <w:separator/>
      </w:r>
    </w:p>
  </w:footnote>
  <w:footnote w:type="continuationSeparator" w:id="0">
    <w:p w14:paraId="30CA844D" w14:textId="77777777" w:rsidR="002437FB" w:rsidRDefault="0024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9"/>
        </w:tabs>
        <w:ind w:left="50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5776A58A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C541B9"/>
    <w:multiLevelType w:val="multilevel"/>
    <w:tmpl w:val="34D6642E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553744C"/>
    <w:multiLevelType w:val="hybridMultilevel"/>
    <w:tmpl w:val="2CA04AD0"/>
    <w:lvl w:ilvl="0" w:tplc="8792624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 w15:restartNumberingAfterBreak="0">
    <w:nsid w:val="057215EC"/>
    <w:multiLevelType w:val="hybridMultilevel"/>
    <w:tmpl w:val="43A2277E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" w15:restartNumberingAfterBreak="0">
    <w:nsid w:val="071B51EC"/>
    <w:multiLevelType w:val="hybridMultilevel"/>
    <w:tmpl w:val="03D8D2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5A5C56"/>
    <w:multiLevelType w:val="hybridMultilevel"/>
    <w:tmpl w:val="1E7A9E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747E8A"/>
    <w:multiLevelType w:val="hybridMultilevel"/>
    <w:tmpl w:val="39C8F6D6"/>
    <w:lvl w:ilvl="0" w:tplc="0A269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45121BE"/>
    <w:multiLevelType w:val="multilevel"/>
    <w:tmpl w:val="953EFE48"/>
    <w:name w:val="WWNum22"/>
    <w:lvl w:ilvl="0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97"/>
        </w:tabs>
        <w:ind w:left="2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9" w15:restartNumberingAfterBreak="0">
    <w:nsid w:val="16BB2F75"/>
    <w:multiLevelType w:val="hybridMultilevel"/>
    <w:tmpl w:val="D530286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930EED"/>
    <w:multiLevelType w:val="hybridMultilevel"/>
    <w:tmpl w:val="9C828EEA"/>
    <w:lvl w:ilvl="0" w:tplc="0EF87DC8">
      <w:start w:val="1"/>
      <w:numFmt w:val="decimal"/>
      <w:lvlText w:val="%1."/>
      <w:lvlJc w:val="left"/>
      <w:pPr>
        <w:ind w:left="149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1C202942"/>
    <w:multiLevelType w:val="hybridMultilevel"/>
    <w:tmpl w:val="380A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45089"/>
    <w:multiLevelType w:val="hybridMultilevel"/>
    <w:tmpl w:val="CD4A4E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D342C4"/>
    <w:multiLevelType w:val="multilevel"/>
    <w:tmpl w:val="9FD2D66A"/>
    <w:name w:val="WW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739"/>
        </w:tabs>
        <w:ind w:left="1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4" w15:restartNumberingAfterBreak="0">
    <w:nsid w:val="22FE26D4"/>
    <w:multiLevelType w:val="hybridMultilevel"/>
    <w:tmpl w:val="9C828EEA"/>
    <w:lvl w:ilvl="0" w:tplc="0EF87DC8">
      <w:start w:val="1"/>
      <w:numFmt w:val="decimal"/>
      <w:lvlText w:val="%1."/>
      <w:lvlJc w:val="left"/>
      <w:pPr>
        <w:ind w:left="149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5" w15:restartNumberingAfterBreak="0">
    <w:nsid w:val="24311D46"/>
    <w:multiLevelType w:val="hybridMultilevel"/>
    <w:tmpl w:val="3A60011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E5289"/>
    <w:multiLevelType w:val="multilevel"/>
    <w:tmpl w:val="FB52394C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numFmt w:val="decimal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914445"/>
    <w:multiLevelType w:val="hybridMultilevel"/>
    <w:tmpl w:val="9C828EEA"/>
    <w:lvl w:ilvl="0" w:tplc="0EF87DC8">
      <w:start w:val="1"/>
      <w:numFmt w:val="decimal"/>
      <w:lvlText w:val="%1."/>
      <w:lvlJc w:val="left"/>
      <w:pPr>
        <w:ind w:left="149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C7636DE"/>
    <w:multiLevelType w:val="hybridMultilevel"/>
    <w:tmpl w:val="4CC69BB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08A2D11"/>
    <w:multiLevelType w:val="hybridMultilevel"/>
    <w:tmpl w:val="3E7EDF04"/>
    <w:lvl w:ilvl="0" w:tplc="DFD44C2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10EB3"/>
    <w:multiLevelType w:val="multilevel"/>
    <w:tmpl w:val="4B06B4EC"/>
    <w:lvl w:ilvl="0">
      <w:start w:val="1"/>
      <w:numFmt w:val="decimal"/>
      <w:lvlText w:val="%1)"/>
      <w:lvlJc w:val="left"/>
      <w:pPr>
        <w:tabs>
          <w:tab w:val="num" w:pos="-42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1"/>
        </w:tabs>
        <w:ind w:left="1025" w:hanging="227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-282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82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82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-282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82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82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-282"/>
        </w:tabs>
        <w:ind w:left="6546" w:hanging="180"/>
      </w:pPr>
    </w:lvl>
  </w:abstractNum>
  <w:abstractNum w:abstractNumId="21" w15:restartNumberingAfterBreak="0">
    <w:nsid w:val="44D96CA7"/>
    <w:multiLevelType w:val="hybridMultilevel"/>
    <w:tmpl w:val="1E6C6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66D6E"/>
    <w:multiLevelType w:val="hybridMultilevel"/>
    <w:tmpl w:val="CFE4EE5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AC362B7"/>
    <w:multiLevelType w:val="hybridMultilevel"/>
    <w:tmpl w:val="A302F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B33F5"/>
    <w:multiLevelType w:val="hybridMultilevel"/>
    <w:tmpl w:val="46CEDA50"/>
    <w:lvl w:ilvl="0" w:tplc="E770387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C383D9A"/>
    <w:multiLevelType w:val="hybridMultilevel"/>
    <w:tmpl w:val="E51AB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00945"/>
    <w:multiLevelType w:val="hybridMultilevel"/>
    <w:tmpl w:val="B524B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BA424C"/>
    <w:multiLevelType w:val="hybridMultilevel"/>
    <w:tmpl w:val="4C7CC3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90578E"/>
    <w:multiLevelType w:val="hybridMultilevel"/>
    <w:tmpl w:val="17B0081E"/>
    <w:lvl w:ilvl="0" w:tplc="CEC29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363"/>
        </w:tabs>
        <w:ind w:left="1307" w:hanging="227"/>
      </w:pPr>
      <w:rPr>
        <w:rFonts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5928A6"/>
    <w:multiLevelType w:val="multilevel"/>
    <w:tmpl w:val="FB52394C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numFmt w:val="decimal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B644CC"/>
    <w:multiLevelType w:val="hybridMultilevel"/>
    <w:tmpl w:val="34783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3541B"/>
    <w:multiLevelType w:val="hybridMultilevel"/>
    <w:tmpl w:val="AE7687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15681"/>
    <w:multiLevelType w:val="hybridMultilevel"/>
    <w:tmpl w:val="A40001EA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C5084"/>
    <w:multiLevelType w:val="hybridMultilevel"/>
    <w:tmpl w:val="388CB8F4"/>
    <w:lvl w:ilvl="0" w:tplc="D940F938">
      <w:start w:val="1"/>
      <w:numFmt w:val="decimal"/>
      <w:lvlText w:val="%1)"/>
      <w:lvlJc w:val="left"/>
      <w:pPr>
        <w:ind w:left="11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4" w15:restartNumberingAfterBreak="0">
    <w:nsid w:val="6D620C06"/>
    <w:multiLevelType w:val="hybridMultilevel"/>
    <w:tmpl w:val="8EA00C1C"/>
    <w:lvl w:ilvl="0" w:tplc="0F662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AEEC0A9A">
      <w:start w:val="1"/>
      <w:numFmt w:val="bullet"/>
      <w:lvlText w:val=""/>
      <w:lvlJc w:val="left"/>
      <w:pPr>
        <w:tabs>
          <w:tab w:val="num" w:pos="1363"/>
        </w:tabs>
        <w:ind w:left="1307" w:hanging="227"/>
      </w:pPr>
      <w:rPr>
        <w:rFonts w:ascii="Symbol" w:hAnsi="Symbol" w:hint="default"/>
        <w:b/>
        <w:i w:val="0"/>
        <w:sz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086E34"/>
    <w:multiLevelType w:val="hybridMultilevel"/>
    <w:tmpl w:val="0E3A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0"/>
  </w:num>
  <w:num w:numId="4">
    <w:abstractNumId w:val="1"/>
  </w:num>
  <w:num w:numId="5">
    <w:abstractNumId w:val="24"/>
  </w:num>
  <w:num w:numId="6">
    <w:abstractNumId w:val="34"/>
  </w:num>
  <w:num w:numId="7">
    <w:abstractNumId w:val="20"/>
  </w:num>
  <w:num w:numId="8">
    <w:abstractNumId w:val="28"/>
  </w:num>
  <w:num w:numId="9">
    <w:abstractNumId w:val="11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32"/>
  </w:num>
  <w:num w:numId="15">
    <w:abstractNumId w:val="26"/>
  </w:num>
  <w:num w:numId="16">
    <w:abstractNumId w:val="13"/>
  </w:num>
  <w:num w:numId="17">
    <w:abstractNumId w:val="25"/>
  </w:num>
  <w:num w:numId="18">
    <w:abstractNumId w:val="35"/>
  </w:num>
  <w:num w:numId="19">
    <w:abstractNumId w:val="5"/>
  </w:num>
  <w:num w:numId="20">
    <w:abstractNumId w:val="27"/>
  </w:num>
  <w:num w:numId="21">
    <w:abstractNumId w:val="21"/>
  </w:num>
  <w:num w:numId="22">
    <w:abstractNumId w:val="18"/>
  </w:num>
  <w:num w:numId="23">
    <w:abstractNumId w:val="14"/>
  </w:num>
  <w:num w:numId="24">
    <w:abstractNumId w:val="10"/>
  </w:num>
  <w:num w:numId="25">
    <w:abstractNumId w:val="29"/>
  </w:num>
  <w:num w:numId="26">
    <w:abstractNumId w:val="16"/>
  </w:num>
  <w:num w:numId="27">
    <w:abstractNumId w:val="15"/>
  </w:num>
  <w:num w:numId="28">
    <w:abstractNumId w:val="33"/>
  </w:num>
  <w:num w:numId="29">
    <w:abstractNumId w:val="4"/>
  </w:num>
  <w:num w:numId="30">
    <w:abstractNumId w:val="23"/>
  </w:num>
  <w:num w:numId="31">
    <w:abstractNumId w:val="6"/>
  </w:num>
  <w:num w:numId="32">
    <w:abstractNumId w:val="3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7A"/>
    <w:rsid w:val="00000E52"/>
    <w:rsid w:val="00043496"/>
    <w:rsid w:val="0006007A"/>
    <w:rsid w:val="000725C3"/>
    <w:rsid w:val="00074C74"/>
    <w:rsid w:val="00092C7A"/>
    <w:rsid w:val="000A2C0C"/>
    <w:rsid w:val="000A3F30"/>
    <w:rsid w:val="000A525E"/>
    <w:rsid w:val="000B77C3"/>
    <w:rsid w:val="00101661"/>
    <w:rsid w:val="001320FB"/>
    <w:rsid w:val="00140FA4"/>
    <w:rsid w:val="00142AA3"/>
    <w:rsid w:val="00155BBE"/>
    <w:rsid w:val="00167F7E"/>
    <w:rsid w:val="00194879"/>
    <w:rsid w:val="00197233"/>
    <w:rsid w:val="001A7A7A"/>
    <w:rsid w:val="001D5393"/>
    <w:rsid w:val="001E3653"/>
    <w:rsid w:val="00205D2B"/>
    <w:rsid w:val="002075D9"/>
    <w:rsid w:val="002138E6"/>
    <w:rsid w:val="002437FB"/>
    <w:rsid w:val="00267C56"/>
    <w:rsid w:val="00270A5E"/>
    <w:rsid w:val="00274AEB"/>
    <w:rsid w:val="00284FC3"/>
    <w:rsid w:val="002D5390"/>
    <w:rsid w:val="002D5C8A"/>
    <w:rsid w:val="002F4933"/>
    <w:rsid w:val="003470AE"/>
    <w:rsid w:val="003628FC"/>
    <w:rsid w:val="00373400"/>
    <w:rsid w:val="00384C3B"/>
    <w:rsid w:val="00396873"/>
    <w:rsid w:val="003A2CDF"/>
    <w:rsid w:val="003D41D6"/>
    <w:rsid w:val="003D6499"/>
    <w:rsid w:val="003E5FC2"/>
    <w:rsid w:val="003E70A8"/>
    <w:rsid w:val="003F6643"/>
    <w:rsid w:val="003F6734"/>
    <w:rsid w:val="003F7647"/>
    <w:rsid w:val="00464284"/>
    <w:rsid w:val="004A5297"/>
    <w:rsid w:val="004C675D"/>
    <w:rsid w:val="004D5557"/>
    <w:rsid w:val="004F70BA"/>
    <w:rsid w:val="004F7402"/>
    <w:rsid w:val="00501624"/>
    <w:rsid w:val="005232A8"/>
    <w:rsid w:val="00523695"/>
    <w:rsid w:val="005367BD"/>
    <w:rsid w:val="00571E2A"/>
    <w:rsid w:val="005733B2"/>
    <w:rsid w:val="00573C6F"/>
    <w:rsid w:val="005B0788"/>
    <w:rsid w:val="005C4060"/>
    <w:rsid w:val="005D15D3"/>
    <w:rsid w:val="005E7873"/>
    <w:rsid w:val="00624683"/>
    <w:rsid w:val="00624814"/>
    <w:rsid w:val="00643919"/>
    <w:rsid w:val="006563DF"/>
    <w:rsid w:val="00662827"/>
    <w:rsid w:val="00683F27"/>
    <w:rsid w:val="00693C23"/>
    <w:rsid w:val="00694881"/>
    <w:rsid w:val="006A5E40"/>
    <w:rsid w:val="006A78D8"/>
    <w:rsid w:val="006C2263"/>
    <w:rsid w:val="006D127E"/>
    <w:rsid w:val="006D6BE3"/>
    <w:rsid w:val="006E559A"/>
    <w:rsid w:val="006E5F56"/>
    <w:rsid w:val="006F0045"/>
    <w:rsid w:val="006F43B9"/>
    <w:rsid w:val="006F5296"/>
    <w:rsid w:val="00701389"/>
    <w:rsid w:val="0070552B"/>
    <w:rsid w:val="00733CED"/>
    <w:rsid w:val="00753779"/>
    <w:rsid w:val="00767717"/>
    <w:rsid w:val="00772B76"/>
    <w:rsid w:val="0077521A"/>
    <w:rsid w:val="00783804"/>
    <w:rsid w:val="007853C9"/>
    <w:rsid w:val="00786B59"/>
    <w:rsid w:val="007A2BDE"/>
    <w:rsid w:val="007A3C1F"/>
    <w:rsid w:val="007B0FBE"/>
    <w:rsid w:val="00805076"/>
    <w:rsid w:val="00805AE5"/>
    <w:rsid w:val="008113F0"/>
    <w:rsid w:val="00836745"/>
    <w:rsid w:val="00845086"/>
    <w:rsid w:val="008707E7"/>
    <w:rsid w:val="008C72FA"/>
    <w:rsid w:val="008E54C0"/>
    <w:rsid w:val="008F0430"/>
    <w:rsid w:val="008F29BA"/>
    <w:rsid w:val="009311A8"/>
    <w:rsid w:val="00931F82"/>
    <w:rsid w:val="00940BB6"/>
    <w:rsid w:val="00941CCF"/>
    <w:rsid w:val="00957CF3"/>
    <w:rsid w:val="0098391D"/>
    <w:rsid w:val="00994702"/>
    <w:rsid w:val="009A7D1D"/>
    <w:rsid w:val="009B1C52"/>
    <w:rsid w:val="009C1F66"/>
    <w:rsid w:val="009D32B2"/>
    <w:rsid w:val="009D766D"/>
    <w:rsid w:val="009F2B92"/>
    <w:rsid w:val="009F3E92"/>
    <w:rsid w:val="009F4616"/>
    <w:rsid w:val="00A3545C"/>
    <w:rsid w:val="00A36297"/>
    <w:rsid w:val="00A51C98"/>
    <w:rsid w:val="00A67944"/>
    <w:rsid w:val="00A714C7"/>
    <w:rsid w:val="00A7667B"/>
    <w:rsid w:val="00AA2839"/>
    <w:rsid w:val="00AA2E33"/>
    <w:rsid w:val="00AA7BEF"/>
    <w:rsid w:val="00AC46A5"/>
    <w:rsid w:val="00AF3923"/>
    <w:rsid w:val="00AF6BC4"/>
    <w:rsid w:val="00AF6F10"/>
    <w:rsid w:val="00AF7351"/>
    <w:rsid w:val="00B1030C"/>
    <w:rsid w:val="00B17988"/>
    <w:rsid w:val="00B52081"/>
    <w:rsid w:val="00B87FE8"/>
    <w:rsid w:val="00B93498"/>
    <w:rsid w:val="00BC33E9"/>
    <w:rsid w:val="00BC373F"/>
    <w:rsid w:val="00BE3766"/>
    <w:rsid w:val="00BF2691"/>
    <w:rsid w:val="00C260A3"/>
    <w:rsid w:val="00C464F4"/>
    <w:rsid w:val="00C51785"/>
    <w:rsid w:val="00C57162"/>
    <w:rsid w:val="00C76F13"/>
    <w:rsid w:val="00C91DF2"/>
    <w:rsid w:val="00C93715"/>
    <w:rsid w:val="00CA053D"/>
    <w:rsid w:val="00CC3F77"/>
    <w:rsid w:val="00CD3E46"/>
    <w:rsid w:val="00CF0395"/>
    <w:rsid w:val="00D34EE4"/>
    <w:rsid w:val="00D35232"/>
    <w:rsid w:val="00D45CF2"/>
    <w:rsid w:val="00D6385F"/>
    <w:rsid w:val="00D65389"/>
    <w:rsid w:val="00DA744F"/>
    <w:rsid w:val="00DB07F5"/>
    <w:rsid w:val="00DB7874"/>
    <w:rsid w:val="00DC632A"/>
    <w:rsid w:val="00DC639A"/>
    <w:rsid w:val="00DD325B"/>
    <w:rsid w:val="00DE0315"/>
    <w:rsid w:val="00E27095"/>
    <w:rsid w:val="00E270E5"/>
    <w:rsid w:val="00E46AD1"/>
    <w:rsid w:val="00E5447C"/>
    <w:rsid w:val="00E77093"/>
    <w:rsid w:val="00E85E34"/>
    <w:rsid w:val="00EB598D"/>
    <w:rsid w:val="00EC13F3"/>
    <w:rsid w:val="00EC56F3"/>
    <w:rsid w:val="00ED1E64"/>
    <w:rsid w:val="00ED2FFB"/>
    <w:rsid w:val="00EE4D49"/>
    <w:rsid w:val="00F10D15"/>
    <w:rsid w:val="00F20CBA"/>
    <w:rsid w:val="00F25D19"/>
    <w:rsid w:val="00F33102"/>
    <w:rsid w:val="00F4470C"/>
    <w:rsid w:val="00F55020"/>
    <w:rsid w:val="00F65C17"/>
    <w:rsid w:val="00F71CF9"/>
    <w:rsid w:val="00F74407"/>
    <w:rsid w:val="00F76C78"/>
    <w:rsid w:val="00F85C49"/>
    <w:rsid w:val="00FD13B9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F5AFD"/>
  <w15:chartTrackingRefBased/>
  <w15:docId w15:val="{CCCCB273-16E7-4F11-8658-83733FAD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07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00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07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kapitzlist1">
    <w:name w:val="Akapit z listą1"/>
    <w:basedOn w:val="Normalny"/>
    <w:rsid w:val="0006007A"/>
    <w:pPr>
      <w:suppressAutoHyphens/>
      <w:spacing w:before="120" w:after="200" w:line="276" w:lineRule="auto"/>
      <w:ind w:left="284"/>
      <w:jc w:val="both"/>
    </w:pPr>
    <w:rPr>
      <w:rFonts w:ascii="Calibri" w:eastAsia="Arial Unicode MS" w:hAnsi="Calibri" w:cs="Calibri"/>
      <w:kern w:val="1"/>
      <w:sz w:val="22"/>
      <w:szCs w:val="22"/>
      <w:lang w:val="pl-PL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F7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64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0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45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Hipercze">
    <w:name w:val="Hyperlink"/>
    <w:basedOn w:val="Domylnaczcionkaakapitu"/>
    <w:uiPriority w:val="99"/>
    <w:unhideWhenUsed/>
    <w:rsid w:val="00ED2FF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C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CF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CF3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BB47-11A6-465E-A0D0-57F9050B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Adam</dc:creator>
  <cp:keywords/>
  <dc:description/>
  <cp:lastModifiedBy>Jarmuziewicz Dariusz</cp:lastModifiedBy>
  <cp:revision>9</cp:revision>
  <cp:lastPrinted>2023-07-25T07:33:00Z</cp:lastPrinted>
  <dcterms:created xsi:type="dcterms:W3CDTF">2024-03-19T13:41:00Z</dcterms:created>
  <dcterms:modified xsi:type="dcterms:W3CDTF">2024-04-16T08:26:00Z</dcterms:modified>
</cp:coreProperties>
</file>