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2B" w:rsidRDefault="00DA292B" w:rsidP="00DA292B">
      <w:pPr>
        <w:jc w:val="right"/>
        <w:rPr>
          <w:b/>
          <w:bCs/>
        </w:rPr>
      </w:pPr>
      <w:r>
        <w:rPr>
          <w:rFonts w:ascii="Verdana" w:hAnsi="Verdana"/>
          <w:sz w:val="20"/>
          <w:szCs w:val="20"/>
        </w:rPr>
        <w:t>załącznik nr 3</w:t>
      </w:r>
      <w:r w:rsidRPr="00DA292B">
        <w:rPr>
          <w:rFonts w:ascii="Verdana" w:hAnsi="Verdana"/>
          <w:sz w:val="20"/>
          <w:szCs w:val="20"/>
        </w:rPr>
        <w:t xml:space="preserve"> do Ogłoszenia</w:t>
      </w:r>
    </w:p>
    <w:p w:rsidR="001D789B" w:rsidRDefault="001D789B">
      <w:pPr>
        <w:jc w:val="center"/>
        <w:rPr>
          <w:b/>
          <w:bCs/>
          <w:sz w:val="32"/>
          <w:szCs w:val="32"/>
        </w:rPr>
      </w:pPr>
      <w:r>
        <w:rPr>
          <w:rFonts w:ascii="Verdana" w:hAnsi="Verdana"/>
          <w:b/>
          <w:noProof/>
          <w:sz w:val="20"/>
          <w:szCs w:val="20"/>
          <w:lang w:eastAsia="pl-PL"/>
        </w:rPr>
        <w:drawing>
          <wp:inline distT="0" distB="0" distL="0" distR="0" wp14:anchorId="34220C8B" wp14:editId="1947F01D">
            <wp:extent cx="5760720" cy="82583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5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789B" w:rsidRDefault="001D789B">
      <w:pPr>
        <w:jc w:val="center"/>
        <w:rPr>
          <w:b/>
          <w:bCs/>
          <w:sz w:val="32"/>
          <w:szCs w:val="32"/>
        </w:rPr>
      </w:pPr>
    </w:p>
    <w:p w:rsidR="00A9298C" w:rsidRPr="00C05A5A" w:rsidRDefault="00C16993">
      <w:pPr>
        <w:jc w:val="center"/>
        <w:rPr>
          <w:b/>
          <w:bCs/>
          <w:sz w:val="32"/>
          <w:szCs w:val="32"/>
        </w:rPr>
      </w:pPr>
      <w:r w:rsidRPr="00C05A5A">
        <w:rPr>
          <w:b/>
          <w:bCs/>
          <w:sz w:val="32"/>
          <w:szCs w:val="32"/>
        </w:rPr>
        <w:t>KWESTIONARIUSZ PYTAŃ TECHNICZNO-RYNKOWYCH</w:t>
      </w:r>
    </w:p>
    <w:p w:rsidR="00A9298C" w:rsidRDefault="00C1699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(Prosimy o wypełnienie przed udzieleniem odpowiedzi na pytania kwestionariuszowe)</w:t>
      </w:r>
    </w:p>
    <w:tbl>
      <w:tblPr>
        <w:tblW w:w="4977" w:type="pct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57"/>
        <w:gridCol w:w="4909"/>
        <w:gridCol w:w="3544"/>
      </w:tblGrid>
      <w:tr w:rsidR="00A9298C" w:rsidTr="00C16993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C16993" w:rsidP="00C05A5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C16993" w:rsidP="00C05A5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 identyfikacyjne i techniczne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C16993" w:rsidP="00C05A5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Treść / Odpowiedź Uczestnika</w:t>
            </w:r>
          </w:p>
        </w:tc>
      </w:tr>
      <w:tr w:rsidR="00A9298C" w:rsidTr="00C16993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C16993" w:rsidP="00C05A5A">
            <w:pPr>
              <w:spacing w:after="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C16993" w:rsidP="00C05A5A">
            <w:pPr>
              <w:spacing w:after="0"/>
            </w:pPr>
            <w:r>
              <w:rPr>
                <w:b/>
                <w:bCs/>
              </w:rPr>
              <w:t>Pełna nazwa / firma 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A9298C" w:rsidP="00C05A5A">
            <w:pPr>
              <w:spacing w:after="0"/>
            </w:pPr>
          </w:p>
        </w:tc>
      </w:tr>
      <w:tr w:rsidR="00A9298C" w:rsidTr="00C16993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C16993" w:rsidP="00C05A5A">
            <w:pPr>
              <w:spacing w:after="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C16993" w:rsidP="00C05A5A">
            <w:pPr>
              <w:spacing w:after="0"/>
            </w:pPr>
            <w:r>
              <w:rPr>
                <w:b/>
                <w:bCs/>
              </w:rPr>
              <w:t>Adres siedziby (ulica, kod, miasto):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A9298C" w:rsidP="00C05A5A">
            <w:pPr>
              <w:spacing w:after="0"/>
            </w:pPr>
          </w:p>
        </w:tc>
      </w:tr>
      <w:tr w:rsidR="00A9298C" w:rsidTr="00C16993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C16993" w:rsidP="00C05A5A">
            <w:pPr>
              <w:spacing w:after="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C16993" w:rsidP="00C05A5A">
            <w:pPr>
              <w:spacing w:after="0"/>
            </w:pPr>
            <w:r>
              <w:rPr>
                <w:b/>
                <w:bCs/>
              </w:rPr>
              <w:t>Numer NIP lub KRS (lub równoważny):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A9298C" w:rsidP="00C05A5A">
            <w:pPr>
              <w:spacing w:after="0"/>
            </w:pPr>
          </w:p>
        </w:tc>
      </w:tr>
      <w:tr w:rsidR="00A9298C" w:rsidTr="00C16993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C16993" w:rsidP="00C05A5A">
            <w:pPr>
              <w:spacing w:after="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C16993" w:rsidP="00C05A5A">
            <w:pPr>
              <w:spacing w:after="0"/>
            </w:pPr>
            <w:r>
              <w:rPr>
                <w:b/>
                <w:bCs/>
              </w:rPr>
              <w:t>Osoba do kontaktu (imię, nazwisko, stanowisko):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A9298C" w:rsidP="00C05A5A">
            <w:pPr>
              <w:spacing w:after="0"/>
            </w:pPr>
          </w:p>
        </w:tc>
      </w:tr>
      <w:tr w:rsidR="00A9298C" w:rsidTr="00C16993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C16993" w:rsidP="00C05A5A">
            <w:pPr>
              <w:spacing w:after="0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C16993" w:rsidP="00C05A5A">
            <w:pPr>
              <w:spacing w:after="0"/>
            </w:pPr>
            <w:r>
              <w:rPr>
                <w:b/>
                <w:bCs/>
              </w:rPr>
              <w:t>Adres e-mail oraz numer telefonu do kontaktu: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A9298C" w:rsidP="00C05A5A">
            <w:pPr>
              <w:spacing w:after="0"/>
            </w:pPr>
          </w:p>
        </w:tc>
      </w:tr>
      <w:tr w:rsidR="00A9298C" w:rsidTr="00C16993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C16993" w:rsidP="00C05A5A">
            <w:pPr>
              <w:spacing w:after="0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C16993" w:rsidP="00C05A5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Nazwa producenta oraz dokładny model </w:t>
            </w:r>
            <w:r w:rsidRPr="0000395B">
              <w:rPr>
                <w:b/>
                <w:bCs/>
                <w:u w:val="single"/>
              </w:rPr>
              <w:t>oferowanego</w:t>
            </w:r>
            <w:r>
              <w:rPr>
                <w:b/>
                <w:bCs/>
              </w:rPr>
              <w:t xml:space="preserve"> </w:t>
            </w:r>
            <w:r w:rsidR="0000395B">
              <w:rPr>
                <w:b/>
                <w:bCs/>
              </w:rPr>
              <w:t xml:space="preserve">(dostarczanego do testów) </w:t>
            </w:r>
            <w:r>
              <w:rPr>
                <w:b/>
                <w:bCs/>
              </w:rPr>
              <w:t>pojazdu UROV (dane gwarantująca dokładną identyfikację pojazdu UROV):</w:t>
            </w:r>
          </w:p>
          <w:p w:rsidR="0000395B" w:rsidRPr="00C05A5A" w:rsidRDefault="0000395B" w:rsidP="00C05A5A">
            <w:pPr>
              <w:spacing w:after="0"/>
              <w:rPr>
                <w:b/>
                <w:bCs/>
                <w:color w:val="FF0000"/>
              </w:rPr>
            </w:pPr>
            <w:r w:rsidRPr="00C05A5A">
              <w:rPr>
                <w:b/>
                <w:bCs/>
                <w:color w:val="FF0000"/>
              </w:rPr>
              <w:t>UWAGA:</w:t>
            </w:r>
          </w:p>
          <w:p w:rsidR="0000395B" w:rsidRDefault="0000395B" w:rsidP="00C05A5A">
            <w:pPr>
              <w:spacing w:after="0"/>
            </w:pPr>
            <w:r w:rsidRPr="00C05A5A">
              <w:rPr>
                <w:b/>
                <w:bCs/>
                <w:color w:val="FF0000"/>
              </w:rPr>
              <w:t>Jeżeli oferowane są np. dwa pojazdy</w:t>
            </w:r>
            <w:r w:rsidR="00C05A5A">
              <w:rPr>
                <w:b/>
                <w:bCs/>
                <w:color w:val="FF0000"/>
              </w:rPr>
              <w:t xml:space="preserve"> UROV</w:t>
            </w:r>
            <w:r w:rsidRPr="00C05A5A">
              <w:rPr>
                <w:b/>
                <w:bCs/>
                <w:color w:val="FF0000"/>
              </w:rPr>
              <w:t xml:space="preserve"> kwestionariusz należy wypełnić dla każdego z nich odrębnie.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98C" w:rsidRDefault="00A9298C" w:rsidP="00C05A5A">
            <w:pPr>
              <w:spacing w:after="0"/>
            </w:pPr>
          </w:p>
        </w:tc>
      </w:tr>
    </w:tbl>
    <w:p w:rsidR="00A9298C" w:rsidRDefault="00A9298C">
      <w:pPr>
        <w:jc w:val="center"/>
        <w:rPr>
          <w:b/>
          <w:bCs/>
        </w:rPr>
      </w:pPr>
    </w:p>
    <w:p w:rsidR="00AA73E6" w:rsidRDefault="00AA73E6">
      <w:pPr>
        <w:jc w:val="center"/>
        <w:rPr>
          <w:b/>
          <w:bCs/>
        </w:rPr>
      </w:pPr>
    </w:p>
    <w:p w:rsidR="00A9298C" w:rsidRPr="004B37B3" w:rsidRDefault="0000395B" w:rsidP="0000395B">
      <w:pPr>
        <w:jc w:val="center"/>
        <w:rPr>
          <w:b/>
          <w:bCs/>
          <w:sz w:val="24"/>
          <w:szCs w:val="24"/>
          <w:u w:val="single"/>
        </w:rPr>
      </w:pPr>
      <w:r w:rsidRPr="004B37B3">
        <w:rPr>
          <w:b/>
          <w:bCs/>
          <w:sz w:val="24"/>
          <w:szCs w:val="24"/>
          <w:u w:val="single"/>
        </w:rPr>
        <w:t xml:space="preserve">Pytania Zamawiającego </w:t>
      </w:r>
      <w:r w:rsidR="004B37B3" w:rsidRPr="004B37B3">
        <w:rPr>
          <w:b/>
          <w:bCs/>
          <w:sz w:val="24"/>
          <w:szCs w:val="24"/>
          <w:u w:val="single"/>
        </w:rPr>
        <w:t xml:space="preserve">do Uczestnika Konsultacji dotyczące </w:t>
      </w:r>
      <w:r w:rsidRPr="004B37B3">
        <w:rPr>
          <w:b/>
          <w:bCs/>
          <w:sz w:val="24"/>
          <w:szCs w:val="24"/>
          <w:u w:val="single"/>
        </w:rPr>
        <w:t xml:space="preserve">oferowanego </w:t>
      </w:r>
      <w:r w:rsidR="004B37B3" w:rsidRPr="004B37B3">
        <w:rPr>
          <w:b/>
          <w:bCs/>
          <w:sz w:val="24"/>
          <w:szCs w:val="24"/>
          <w:u w:val="single"/>
        </w:rPr>
        <w:br/>
      </w:r>
      <w:r w:rsidRPr="004B37B3">
        <w:rPr>
          <w:b/>
          <w:bCs/>
          <w:sz w:val="24"/>
          <w:szCs w:val="24"/>
          <w:u w:val="single"/>
        </w:rPr>
        <w:t>(dostarczanego do testów) pojazdu UROV</w:t>
      </w:r>
    </w:p>
    <w:p w:rsidR="0000395B" w:rsidRPr="0000395B" w:rsidRDefault="0000395B" w:rsidP="0000395B">
      <w:pPr>
        <w:jc w:val="center"/>
        <w:rPr>
          <w:b/>
          <w:bCs/>
          <w:u w:val="single"/>
        </w:rPr>
      </w:pPr>
    </w:p>
    <w:p w:rsidR="00A9298C" w:rsidRDefault="00C16993" w:rsidP="00C16993">
      <w:pPr>
        <w:pStyle w:val="Akapitzlist"/>
        <w:numPr>
          <w:ilvl w:val="0"/>
          <w:numId w:val="6"/>
        </w:numPr>
        <w:ind w:left="567" w:hanging="567"/>
        <w:rPr>
          <w:b/>
          <w:bCs/>
        </w:rPr>
      </w:pPr>
      <w:r>
        <w:rPr>
          <w:b/>
          <w:bCs/>
        </w:rPr>
        <w:t xml:space="preserve">SKUTECZNOŚĆ OBRAZOWANIA W WARUNKACH OGRANICZONEJ PRZEJRZYSTOŚCI </w:t>
      </w:r>
      <w:r>
        <w:rPr>
          <w:b/>
          <w:bCs/>
        </w:rPr>
        <w:br/>
        <w:t>(Cel Konsultacji wskazany w § 4 w ust 2 pkt 1 lit. a  Regulaminu)</w:t>
      </w:r>
    </w:p>
    <w:p w:rsidR="00A9298C" w:rsidRDefault="00C16993" w:rsidP="007127CB">
      <w:pPr>
        <w:numPr>
          <w:ilvl w:val="0"/>
          <w:numId w:val="1"/>
        </w:numPr>
        <w:jc w:val="both"/>
      </w:pPr>
      <w:r>
        <w:rPr>
          <w:b/>
          <w:bCs/>
        </w:rPr>
        <w:t>Pytanie 1:</w:t>
      </w:r>
      <w:r>
        <w:t xml:space="preserve"> W jakie systemy optyczne i algorytmy cyfrowej obróbki obrazu w czasie rzeczywistym (np. </w:t>
      </w:r>
      <w:r>
        <w:rPr>
          <w:i/>
          <w:iCs/>
        </w:rPr>
        <w:t>defog</w:t>
      </w:r>
      <w:bookmarkStart w:id="0" w:name="_GoBack"/>
      <w:bookmarkEnd w:id="0"/>
      <w:r>
        <w:t>, korekcja kolorów, odszumianie) wyposażony jest oferowany pojazd UROV, aby zapewnić widoczność w mętnej wodzie?</w:t>
      </w:r>
    </w:p>
    <w:p w:rsidR="0000395B" w:rsidRDefault="0000395B" w:rsidP="0000395B">
      <w:pPr>
        <w:ind w:left="720"/>
        <w:jc w:val="both"/>
      </w:pPr>
      <w:r w:rsidRPr="00C05A5A">
        <w:rPr>
          <w:b/>
          <w:bCs/>
        </w:rPr>
        <w:t>Odp.</w:t>
      </w:r>
      <w:r w:rsidR="00C05A5A" w:rsidRPr="00C05A5A">
        <w:rPr>
          <w:b/>
          <w:bCs/>
        </w:rPr>
        <w:t>:</w:t>
      </w:r>
      <w:r w:rsidR="00C05A5A" w:rsidRPr="00C05A5A">
        <w:t xml:space="preserve"> </w:t>
      </w:r>
      <w:r w:rsidRPr="00C05A5A">
        <w:t>…………</w:t>
      </w:r>
      <w:r w:rsidR="00C05A5A" w:rsidRPr="00C05A5A">
        <w:t>………………………………………………………………………………………</w:t>
      </w:r>
      <w:r w:rsidRPr="00C05A5A">
        <w:t>…………………………………….</w:t>
      </w:r>
    </w:p>
    <w:p w:rsidR="00A9298C" w:rsidRDefault="00C16993" w:rsidP="007127CB">
      <w:pPr>
        <w:numPr>
          <w:ilvl w:val="0"/>
          <w:numId w:val="1"/>
        </w:numPr>
        <w:jc w:val="both"/>
      </w:pPr>
      <w:r>
        <w:rPr>
          <w:b/>
          <w:bCs/>
        </w:rPr>
        <w:lastRenderedPageBreak/>
        <w:t>Pytanie 2:</w:t>
      </w:r>
      <w:r>
        <w:t xml:space="preserve"> Jakie parametry oświetlenia (np. moc w lumenach, kąt świecenia, możliwość regulacji natężenia, separacja optyczna źródeł światła od obiektywu kamery) posiada urządzenie, aby zminimalizować efekt tzw. „ściany światła” (odbicia światła od zawiesiny w wodzie)?</w:t>
      </w:r>
    </w:p>
    <w:p w:rsidR="00C05A5A" w:rsidRDefault="00C05A5A" w:rsidP="00C05A5A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A9298C" w:rsidRDefault="00C16993" w:rsidP="007127CB">
      <w:pPr>
        <w:numPr>
          <w:ilvl w:val="0"/>
          <w:numId w:val="1"/>
        </w:numPr>
        <w:jc w:val="both"/>
      </w:pPr>
      <w:r>
        <w:rPr>
          <w:b/>
          <w:bCs/>
        </w:rPr>
        <w:t>Pytanie 3:</w:t>
      </w:r>
      <w:r>
        <w:t xml:space="preserve"> Czy do celów weryfikacji Wykonawca może załączyć do niniejszego kwestionariusza linki do materiałów wideo lub raportów z testów pokazujących realne działanie systemu wizyjnego w wodzie o ograniczonej przejrzystości?</w:t>
      </w:r>
    </w:p>
    <w:p w:rsidR="00C05A5A" w:rsidRDefault="00C05A5A" w:rsidP="00C05A5A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4B37B3" w:rsidRDefault="004B37B3" w:rsidP="00C05A5A">
      <w:pPr>
        <w:pStyle w:val="Akapitzlist"/>
        <w:jc w:val="both"/>
      </w:pPr>
    </w:p>
    <w:p w:rsidR="00C05A5A" w:rsidRDefault="00C16993" w:rsidP="00C05A5A">
      <w:pPr>
        <w:pStyle w:val="Akapitzlist"/>
        <w:numPr>
          <w:ilvl w:val="0"/>
          <w:numId w:val="6"/>
        </w:numPr>
        <w:ind w:left="567" w:hanging="567"/>
        <w:rPr>
          <w:b/>
          <w:bCs/>
        </w:rPr>
      </w:pPr>
      <w:r>
        <w:rPr>
          <w:b/>
          <w:bCs/>
        </w:rPr>
        <w:t xml:space="preserve">STABILNOŚĆ POJAZDU PRZY WYSTĘPOWANIU PRĄDÓW MORSKICH </w:t>
      </w:r>
      <w:r>
        <w:rPr>
          <w:b/>
          <w:bCs/>
        </w:rPr>
        <w:br/>
        <w:t>(Cel Konsultacji wskazany w § 4 w ust 2 pkt 1 lit. b  Regulaminu)</w:t>
      </w:r>
    </w:p>
    <w:p w:rsidR="00C05A5A" w:rsidRPr="00C05A5A" w:rsidRDefault="00C05A5A" w:rsidP="00C05A5A">
      <w:pPr>
        <w:pStyle w:val="Akapitzlist"/>
        <w:ind w:left="567"/>
        <w:rPr>
          <w:b/>
          <w:bCs/>
        </w:rPr>
      </w:pPr>
    </w:p>
    <w:p w:rsidR="00A9298C" w:rsidRDefault="00C16993" w:rsidP="007127CB">
      <w:pPr>
        <w:numPr>
          <w:ilvl w:val="0"/>
          <w:numId w:val="2"/>
        </w:numPr>
        <w:jc w:val="both"/>
      </w:pPr>
      <w:r>
        <w:rPr>
          <w:b/>
          <w:bCs/>
        </w:rPr>
        <w:t>Pytanie 4:</w:t>
      </w:r>
      <w:r>
        <w:t xml:space="preserve"> Przy jakiej maksymalnej prędkości prądu morskiego (w węzłach lub m/s) oferowany pojazd UROV jest w stanie utrzymać stałą pozycję i orientację w wodzie (funkcja </w:t>
      </w:r>
      <w:r>
        <w:rPr>
          <w:i/>
          <w:iCs/>
        </w:rPr>
        <w:t>Station Keeping / Auto-Heading / Auto-Depth</w:t>
      </w:r>
      <w:r>
        <w:t>)?</w:t>
      </w:r>
    </w:p>
    <w:p w:rsidR="00C05A5A" w:rsidRDefault="00C05A5A" w:rsidP="00C05A5A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A9298C" w:rsidRDefault="00C16993" w:rsidP="007127CB">
      <w:pPr>
        <w:numPr>
          <w:ilvl w:val="0"/>
          <w:numId w:val="2"/>
        </w:numPr>
        <w:jc w:val="both"/>
      </w:pPr>
      <w:r>
        <w:rPr>
          <w:b/>
          <w:bCs/>
        </w:rPr>
        <w:t>Pytanie 5:</w:t>
      </w:r>
      <w:r>
        <w:t xml:space="preserve"> W jaki układ pędników (liczba, moc, rozmieszczenie) wyposażony jest pojazd? Czy układ ten zapewnia pełną manewrowość w 6 stopniach swobody (ruch we wszystkich osiach bez zmiany orientacji kadłuba)?</w:t>
      </w:r>
    </w:p>
    <w:p w:rsidR="00C05A5A" w:rsidRDefault="00C05A5A" w:rsidP="00C05A5A">
      <w:pPr>
        <w:ind w:left="720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C05A5A" w:rsidRDefault="00C05A5A" w:rsidP="00C05A5A">
      <w:pPr>
        <w:ind w:left="720"/>
        <w:jc w:val="both"/>
      </w:pPr>
    </w:p>
    <w:p w:rsidR="00A9298C" w:rsidRDefault="00C16993" w:rsidP="001500EE">
      <w:pPr>
        <w:pStyle w:val="Akapitzlist"/>
        <w:numPr>
          <w:ilvl w:val="0"/>
          <w:numId w:val="6"/>
        </w:numPr>
        <w:ind w:left="567" w:hanging="567"/>
        <w:rPr>
          <w:b/>
          <w:bCs/>
        </w:rPr>
      </w:pPr>
      <w:r>
        <w:rPr>
          <w:b/>
          <w:bCs/>
        </w:rPr>
        <w:t xml:space="preserve">ZDOLNOŚCI OPERACYJNE I WYPOSAŻENIE DODATKOWE </w:t>
      </w:r>
      <w:r>
        <w:rPr>
          <w:b/>
          <w:bCs/>
        </w:rPr>
        <w:br/>
        <w:t>(Cel Konsultacji wskazany w § 4 w ust 2 pkt 1 lit. c  Regulaminu)</w:t>
      </w:r>
    </w:p>
    <w:p w:rsidR="00A9298C" w:rsidRDefault="00A9298C" w:rsidP="007127CB">
      <w:pPr>
        <w:pStyle w:val="Akapitzlist"/>
        <w:ind w:left="567"/>
        <w:jc w:val="both"/>
        <w:rPr>
          <w:b/>
          <w:bCs/>
        </w:rPr>
      </w:pPr>
    </w:p>
    <w:p w:rsidR="00A9298C" w:rsidRDefault="00C16993" w:rsidP="007127CB">
      <w:pPr>
        <w:numPr>
          <w:ilvl w:val="0"/>
          <w:numId w:val="3"/>
        </w:numPr>
        <w:jc w:val="both"/>
      </w:pPr>
      <w:r>
        <w:rPr>
          <w:b/>
          <w:bCs/>
        </w:rPr>
        <w:t>Pytanie 6:</w:t>
      </w:r>
      <w:r>
        <w:t xml:space="preserve"> Jakie modele sonarów skanujących lub wielowiązkowych (np. </w:t>
      </w:r>
      <w:r>
        <w:rPr>
          <w:i/>
          <w:iCs/>
        </w:rPr>
        <w:t>Imaging Sonar</w:t>
      </w:r>
      <w:r>
        <w:t>) są fabrycznie zintegrowane z oferowaną platformą UROV? W jaki sposób dane z sonaru są prezentowane operatorowi przy zerowej widoczności optycznej?</w:t>
      </w:r>
    </w:p>
    <w:p w:rsidR="00C05A5A" w:rsidRDefault="00C05A5A" w:rsidP="00C05A5A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A9298C" w:rsidRDefault="00C16993" w:rsidP="007127CB">
      <w:pPr>
        <w:numPr>
          <w:ilvl w:val="0"/>
          <w:numId w:val="3"/>
        </w:numPr>
        <w:jc w:val="both"/>
      </w:pPr>
      <w:r>
        <w:rPr>
          <w:b/>
          <w:bCs/>
        </w:rPr>
        <w:t>Pytanie 7:</w:t>
      </w:r>
      <w:r>
        <w:t xml:space="preserve"> W jakie chwytaki/manipulatory (np. jedno- lub wielofunkcyjne, z funkcją cięcia lin, pobierania próbek) może być wyposażony pojazd? Jaki jest ich maksymalny udźwig oraz wpływ montażu na wyważenie (trym) i pływalność drona?</w:t>
      </w:r>
    </w:p>
    <w:p w:rsidR="00C05A5A" w:rsidRDefault="00C05A5A" w:rsidP="00C05A5A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A9298C" w:rsidRDefault="00C16993" w:rsidP="007127CB">
      <w:pPr>
        <w:numPr>
          <w:ilvl w:val="0"/>
          <w:numId w:val="3"/>
        </w:numPr>
        <w:jc w:val="both"/>
      </w:pPr>
      <w:r>
        <w:rPr>
          <w:b/>
          <w:bCs/>
        </w:rPr>
        <w:t>Pytanie 8:</w:t>
      </w:r>
      <w:r>
        <w:t xml:space="preserve"> Czy jednoczesny montaż dodatkowego oświetlenia, sonaru oraz chwytaka mieści się w limicie udźwigu (payload) pojazdu i nie powoduje zakłóceń w komunikacji lub zasilaniu?</w:t>
      </w:r>
    </w:p>
    <w:p w:rsidR="00C05A5A" w:rsidRDefault="00C05A5A" w:rsidP="00C05A5A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C05A5A" w:rsidRDefault="00C05A5A" w:rsidP="00C05A5A">
      <w:pPr>
        <w:ind w:left="720"/>
        <w:jc w:val="both"/>
      </w:pPr>
    </w:p>
    <w:p w:rsidR="001D789B" w:rsidRDefault="001D789B" w:rsidP="00C05A5A">
      <w:pPr>
        <w:ind w:left="720"/>
        <w:jc w:val="both"/>
      </w:pPr>
    </w:p>
    <w:p w:rsidR="00A9298C" w:rsidRDefault="00C16993" w:rsidP="001500EE">
      <w:pPr>
        <w:pStyle w:val="Akapitzlist"/>
        <w:numPr>
          <w:ilvl w:val="0"/>
          <w:numId w:val="6"/>
        </w:numPr>
        <w:ind w:left="567" w:hanging="567"/>
        <w:rPr>
          <w:b/>
          <w:bCs/>
        </w:rPr>
      </w:pPr>
      <w:r>
        <w:rPr>
          <w:b/>
          <w:bCs/>
        </w:rPr>
        <w:lastRenderedPageBreak/>
        <w:t>BEZPIECZNE WODOWANIE I PODEJMOWANIE POJAZDU</w:t>
      </w:r>
      <w:r>
        <w:rPr>
          <w:b/>
          <w:bCs/>
        </w:rPr>
        <w:br/>
        <w:t>(Cel Konsultacji wskazany w § 4 w ust 2 pkt 1 lit. d  Regulaminu)</w:t>
      </w:r>
    </w:p>
    <w:p w:rsidR="00A9298C" w:rsidRDefault="00A9298C" w:rsidP="007127CB">
      <w:pPr>
        <w:pStyle w:val="Akapitzlist"/>
        <w:ind w:left="567"/>
        <w:jc w:val="both"/>
        <w:rPr>
          <w:b/>
          <w:bCs/>
        </w:rPr>
      </w:pPr>
    </w:p>
    <w:p w:rsidR="00A9298C" w:rsidRDefault="00C16993" w:rsidP="007127CB">
      <w:pPr>
        <w:numPr>
          <w:ilvl w:val="0"/>
          <w:numId w:val="4"/>
        </w:numPr>
        <w:jc w:val="both"/>
      </w:pPr>
      <w:r>
        <w:rPr>
          <w:b/>
          <w:bCs/>
        </w:rPr>
        <w:t>Pytanie 9:</w:t>
      </w:r>
      <w:r>
        <w:t xml:space="preserve"> Jaka jest dokładna waga (na powietrzu) oraz wymiary gabarytowe oferowanego pojazdu UROV wraz z systemem zasilania i uwięzią (kablem)?</w:t>
      </w:r>
    </w:p>
    <w:p w:rsidR="00C05A5A" w:rsidRDefault="00C05A5A" w:rsidP="001D789B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A9298C" w:rsidRDefault="00C16993" w:rsidP="007127CB">
      <w:pPr>
        <w:numPr>
          <w:ilvl w:val="0"/>
          <w:numId w:val="4"/>
        </w:numPr>
        <w:jc w:val="both"/>
      </w:pPr>
      <w:r>
        <w:rPr>
          <w:b/>
          <w:bCs/>
        </w:rPr>
        <w:t>Pytanie 10:</w:t>
      </w:r>
      <w:r>
        <w:t xml:space="preserve"> Jakie są minimalne wymagania logistyczne do bezpiecznego wodowania i podejmowania pojazdu z wody (np. minimalna liczba osób do obsługi ręcznej, konieczność użycia dedykowanej wciągarki, żurawika lub ramy LARS)?</w:t>
      </w:r>
    </w:p>
    <w:p w:rsidR="00C05A5A" w:rsidRDefault="00C05A5A" w:rsidP="004B37B3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A9298C" w:rsidRDefault="00C16993" w:rsidP="007127CB">
      <w:pPr>
        <w:numPr>
          <w:ilvl w:val="0"/>
          <w:numId w:val="4"/>
        </w:numPr>
        <w:jc w:val="both"/>
      </w:pPr>
      <w:r>
        <w:rPr>
          <w:b/>
          <w:bCs/>
        </w:rPr>
        <w:t>Pytanie 11:</w:t>
      </w:r>
      <w:r>
        <w:t xml:space="preserve"> Jaka jest specyfikacja techniczna kabloliny (uwięzi)? Czy posiada ona neutralną wyporność w wodzie morskiej oraz jaka jest jej wytrzymałość na zerwanie (w kg/kN) w przypadku konieczności awaryjnego podjęcia drona za kabel?</w:t>
      </w:r>
    </w:p>
    <w:p w:rsidR="004B37B3" w:rsidRDefault="004B37B3" w:rsidP="004B37B3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4B37B3" w:rsidRDefault="004B37B3" w:rsidP="004B37B3">
      <w:pPr>
        <w:ind w:left="720"/>
        <w:jc w:val="both"/>
      </w:pPr>
    </w:p>
    <w:p w:rsidR="00A9298C" w:rsidRDefault="00C16993" w:rsidP="007127CB">
      <w:pPr>
        <w:pStyle w:val="Akapitzlist"/>
        <w:numPr>
          <w:ilvl w:val="0"/>
          <w:numId w:val="6"/>
        </w:numPr>
        <w:ind w:left="567" w:hanging="567"/>
        <w:jc w:val="both"/>
        <w:rPr>
          <w:b/>
          <w:bCs/>
        </w:rPr>
      </w:pPr>
      <w:r>
        <w:rPr>
          <w:b/>
          <w:bCs/>
        </w:rPr>
        <w:t>SZACOWANIE WARTOŚCI, ASPEKTY PRAWNE I WARUNKI UDZIAŁU (Cel 2 pkt 2)</w:t>
      </w:r>
      <w:r>
        <w:rPr>
          <w:b/>
          <w:bCs/>
        </w:rPr>
        <w:br/>
        <w:t>(Cel Konsultacji wskazany w § 4 w ust 2 pkt 2 Regulaminu)</w:t>
      </w:r>
    </w:p>
    <w:p w:rsidR="00A9298C" w:rsidRDefault="00A9298C" w:rsidP="007127CB">
      <w:pPr>
        <w:pStyle w:val="Akapitzlist"/>
        <w:ind w:left="567"/>
        <w:jc w:val="both"/>
        <w:rPr>
          <w:b/>
          <w:bCs/>
        </w:rPr>
      </w:pPr>
    </w:p>
    <w:p w:rsidR="00A9298C" w:rsidRDefault="00C16993" w:rsidP="007127CB">
      <w:pPr>
        <w:numPr>
          <w:ilvl w:val="0"/>
          <w:numId w:val="5"/>
        </w:numPr>
        <w:jc w:val="both"/>
      </w:pPr>
      <w:r>
        <w:rPr>
          <w:b/>
          <w:bCs/>
        </w:rPr>
        <w:t>Pytanie 12:</w:t>
      </w:r>
      <w:r>
        <w:t xml:space="preserve"> Jaki jest szacunkowy koszt zakupu kompletnego zestawu obejmującego: pojazd UROV, konsolę sterującą, uwięź (np. min. 200m), sonar, chwytak oraz oświetlenie dodatkowe (wartość netto w PLN lub EUR)?</w:t>
      </w:r>
    </w:p>
    <w:p w:rsidR="00C05A5A" w:rsidRDefault="00C05A5A" w:rsidP="00C05A5A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A9298C" w:rsidRDefault="00C16993" w:rsidP="007127CB">
      <w:pPr>
        <w:numPr>
          <w:ilvl w:val="0"/>
          <w:numId w:val="5"/>
        </w:numPr>
        <w:jc w:val="both"/>
      </w:pPr>
      <w:r>
        <w:rPr>
          <w:b/>
          <w:bCs/>
        </w:rPr>
        <w:t>Pytanie 13:</w:t>
      </w:r>
      <w:r>
        <w:t xml:space="preserve"> Jakie są zalecane przez producenta warunki gwarancji, czas reakcji serwisu (SLA) oraz czy autoryzowany serwis urządzeń realizowany jest na terenie Polski?</w:t>
      </w:r>
    </w:p>
    <w:p w:rsidR="00C05A5A" w:rsidRDefault="00C05A5A" w:rsidP="00C05A5A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A9298C" w:rsidRDefault="00C16993" w:rsidP="007127CB">
      <w:pPr>
        <w:numPr>
          <w:ilvl w:val="0"/>
          <w:numId w:val="5"/>
        </w:numPr>
        <w:jc w:val="both"/>
      </w:pPr>
      <w:r>
        <w:rPr>
          <w:b/>
          <w:bCs/>
        </w:rPr>
        <w:t>Pytanie 14:</w:t>
      </w:r>
      <w:r>
        <w:t xml:space="preserve"> Jakie minimalne warunki udziału w postępowaniu (np. w zakresie doświadczenia w dostawach podobnego sprzętu dla służb mundurowych lub posiadania konkretnych certyfikatów) Zamawiający powinien postawić w przetargu, aby zapewnić udział profesjonalnych wykonawców i nie ograniczyć uczciwej konkurencji?</w:t>
      </w:r>
    </w:p>
    <w:p w:rsidR="00C05A5A" w:rsidRDefault="00C05A5A" w:rsidP="00C05A5A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A9298C" w:rsidRDefault="00C16993" w:rsidP="007127CB">
      <w:pPr>
        <w:numPr>
          <w:ilvl w:val="0"/>
          <w:numId w:val="7"/>
        </w:numPr>
        <w:jc w:val="both"/>
      </w:pPr>
      <w:r>
        <w:rPr>
          <w:b/>
          <w:bCs/>
        </w:rPr>
        <w:t>Pytanie 15:</w:t>
      </w:r>
      <w:r>
        <w:t xml:space="preserve"> Z ilu skrzyń transportowych (np. typu Peli) składa się kompletny, gotowy do przenoszenia system i jakie są wymagania dotyczące jego transportu przez maksymalnie 2 osoby?</w:t>
      </w:r>
    </w:p>
    <w:p w:rsidR="00C05A5A" w:rsidRDefault="00C05A5A" w:rsidP="00C05A5A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1D789B" w:rsidRDefault="001D789B" w:rsidP="00C05A5A">
      <w:pPr>
        <w:pStyle w:val="Akapitzlist"/>
        <w:jc w:val="both"/>
      </w:pPr>
    </w:p>
    <w:p w:rsidR="001D789B" w:rsidRDefault="001D789B" w:rsidP="00C05A5A">
      <w:pPr>
        <w:pStyle w:val="Akapitzlist"/>
        <w:jc w:val="both"/>
      </w:pPr>
    </w:p>
    <w:p w:rsidR="001D789B" w:rsidRDefault="001D789B" w:rsidP="00C05A5A">
      <w:pPr>
        <w:pStyle w:val="Akapitzlist"/>
        <w:jc w:val="both"/>
      </w:pPr>
    </w:p>
    <w:p w:rsidR="001D789B" w:rsidRDefault="001D789B" w:rsidP="00C05A5A">
      <w:pPr>
        <w:pStyle w:val="Akapitzlist"/>
        <w:jc w:val="both"/>
      </w:pPr>
    </w:p>
    <w:p w:rsidR="00A9298C" w:rsidRDefault="00C16993" w:rsidP="007127CB">
      <w:pPr>
        <w:numPr>
          <w:ilvl w:val="0"/>
          <w:numId w:val="7"/>
        </w:numPr>
        <w:jc w:val="both"/>
      </w:pPr>
      <w:r>
        <w:rPr>
          <w:b/>
          <w:bCs/>
        </w:rPr>
        <w:lastRenderedPageBreak/>
        <w:t>Pytanie 16:</w:t>
      </w:r>
      <w:r>
        <w:t xml:space="preserve"> Czy system pozwala na bezawaryjną pracę w skrajnych temperaturach zimowych (temperatura wody bliska 0°C, temperatura powietrza ujemna – ryzyko oblodzenia kabloliny na otwartym pokładzie jednostki pływającej)?</w:t>
      </w:r>
      <w:r w:rsidR="0010417E">
        <w:t xml:space="preserve"> Jaki jest wpływ niskiej temperatury wody w okresie zimowym na czas pracy pojazdu?</w:t>
      </w:r>
    </w:p>
    <w:p w:rsidR="00C05A5A" w:rsidRDefault="00C05A5A" w:rsidP="00C05A5A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A9298C" w:rsidRDefault="00A64C39" w:rsidP="007127CB">
      <w:pPr>
        <w:numPr>
          <w:ilvl w:val="0"/>
          <w:numId w:val="8"/>
        </w:numPr>
        <w:jc w:val="both"/>
      </w:pPr>
      <w:r>
        <w:rPr>
          <w:b/>
          <w:bCs/>
        </w:rPr>
        <w:t>Pytanie 17</w:t>
      </w:r>
      <w:r w:rsidR="00C16993">
        <w:rPr>
          <w:b/>
          <w:bCs/>
        </w:rPr>
        <w:t>:</w:t>
      </w:r>
      <w:r w:rsidR="00C16993">
        <w:t xml:space="preserve"> Czy oprogramowanie sterujące (software) oraz system transmisji danych są zamknięte (własnościowe producenta), czy oparte na architekturze open-source? Gdzie (lokalnie czy w zewnętrznej chmurze) zapisywane są logi oraz dane z misji/wideo?</w:t>
      </w:r>
    </w:p>
    <w:p w:rsidR="00C05A5A" w:rsidRDefault="00C05A5A" w:rsidP="004B37B3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A9298C" w:rsidRDefault="00A64C39" w:rsidP="007127CB">
      <w:pPr>
        <w:numPr>
          <w:ilvl w:val="0"/>
          <w:numId w:val="8"/>
        </w:numPr>
        <w:jc w:val="both"/>
      </w:pPr>
      <w:r>
        <w:rPr>
          <w:b/>
          <w:bCs/>
        </w:rPr>
        <w:t>Pytanie 18</w:t>
      </w:r>
      <w:r w:rsidR="00C16993">
        <w:rPr>
          <w:b/>
          <w:bCs/>
        </w:rPr>
        <w:t>:</w:t>
      </w:r>
      <w:r w:rsidR="00C16993">
        <w:t xml:space="preserve"> Z jakiego kraju pochodzi producent pojazdu oraz gdzie produkowana jest kluczowa elektronika i systemy łączności? Czy system spełnia wymagania dotyczące ograniczeń geopolitycznych (np. brak komponentów pochodzących z krajów spoza NATO/UE)?</w:t>
      </w:r>
    </w:p>
    <w:p w:rsidR="00C05A5A" w:rsidRDefault="00C05A5A" w:rsidP="004B37B3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A9298C" w:rsidRDefault="00A64C39" w:rsidP="007127CB">
      <w:pPr>
        <w:numPr>
          <w:ilvl w:val="0"/>
          <w:numId w:val="5"/>
        </w:numPr>
        <w:jc w:val="both"/>
      </w:pPr>
      <w:r>
        <w:rPr>
          <w:b/>
          <w:bCs/>
        </w:rPr>
        <w:t>Pytanie 19</w:t>
      </w:r>
      <w:r w:rsidR="00C16993">
        <w:rPr>
          <w:b/>
          <w:bCs/>
        </w:rPr>
        <w:t>:</w:t>
      </w:r>
      <w:r w:rsidR="00C16993">
        <w:t xml:space="preserve"> Czy oferowany system UROV lub jego producent posiada certyfikaty cyberbezpieczeństwa wydane przez instytucje państwowe państw członkowskich NATO/UE lub spełnia normy wojskowe (np. MIL-STD)?</w:t>
      </w:r>
    </w:p>
    <w:p w:rsidR="00C05A5A" w:rsidRDefault="00C05A5A" w:rsidP="00C05A5A">
      <w:pPr>
        <w:pStyle w:val="Akapitzlist"/>
        <w:jc w:val="both"/>
      </w:pPr>
      <w:r w:rsidRPr="00C05A5A">
        <w:rPr>
          <w:b/>
          <w:bCs/>
        </w:rPr>
        <w:t>Odp.:</w:t>
      </w:r>
      <w:r w:rsidRPr="00C05A5A">
        <w:t xml:space="preserve"> ……………………………………………………………………………………………………………………………………….</w:t>
      </w:r>
    </w:p>
    <w:p w:rsidR="00C462DC" w:rsidRDefault="00C462DC" w:rsidP="007127CB">
      <w:pPr>
        <w:spacing w:after="200" w:line="276" w:lineRule="auto"/>
        <w:jc w:val="both"/>
        <w:rPr>
          <w:rStyle w:val="Pogrubienie"/>
          <w:rFonts w:ascii="Arial" w:hAnsi="Arial" w:cs="Arial"/>
        </w:rPr>
      </w:pPr>
    </w:p>
    <w:p w:rsidR="001D789B" w:rsidRDefault="001D789B" w:rsidP="007127CB">
      <w:pPr>
        <w:spacing w:after="200" w:line="276" w:lineRule="auto"/>
        <w:jc w:val="both"/>
        <w:rPr>
          <w:rStyle w:val="Pogrubienie"/>
          <w:rFonts w:ascii="Arial" w:hAnsi="Arial" w:cs="Arial"/>
        </w:rPr>
      </w:pPr>
    </w:p>
    <w:p w:rsidR="00AA73E6" w:rsidRDefault="00AA73E6" w:rsidP="007127CB">
      <w:pPr>
        <w:spacing w:after="200" w:line="276" w:lineRule="auto"/>
        <w:jc w:val="both"/>
        <w:rPr>
          <w:rStyle w:val="Pogrubienie"/>
          <w:rFonts w:ascii="Arial" w:hAnsi="Arial" w:cs="Arial"/>
        </w:rPr>
      </w:pPr>
    </w:p>
    <w:p w:rsidR="00AA73E6" w:rsidRDefault="00AA73E6" w:rsidP="007127CB">
      <w:pPr>
        <w:spacing w:after="200" w:line="276" w:lineRule="auto"/>
        <w:jc w:val="both"/>
        <w:rPr>
          <w:rStyle w:val="Pogrubienie"/>
          <w:rFonts w:ascii="Arial" w:hAnsi="Arial" w:cs="Arial"/>
        </w:rPr>
      </w:pPr>
    </w:p>
    <w:p w:rsidR="00AA73E6" w:rsidRDefault="00AA73E6" w:rsidP="007127CB">
      <w:pPr>
        <w:spacing w:after="200" w:line="276" w:lineRule="auto"/>
        <w:jc w:val="both"/>
        <w:rPr>
          <w:rStyle w:val="Pogrubienie"/>
          <w:rFonts w:ascii="Arial" w:hAnsi="Arial" w:cs="Arial"/>
        </w:rPr>
      </w:pPr>
    </w:p>
    <w:p w:rsidR="001D789B" w:rsidRDefault="001D789B" w:rsidP="007127CB">
      <w:pPr>
        <w:spacing w:after="200" w:line="276" w:lineRule="auto"/>
        <w:jc w:val="both"/>
        <w:rPr>
          <w:rStyle w:val="Pogrubienie"/>
          <w:rFonts w:ascii="Arial" w:hAnsi="Arial" w:cs="Arial"/>
        </w:rPr>
      </w:pPr>
    </w:p>
    <w:p w:rsidR="00A9298C" w:rsidRPr="00C462DC" w:rsidRDefault="00C16993" w:rsidP="007127CB">
      <w:pPr>
        <w:spacing w:after="200" w:line="276" w:lineRule="auto"/>
        <w:jc w:val="both"/>
        <w:rPr>
          <w:rStyle w:val="Pogrubienie"/>
          <w:rFonts w:ascii="Arial" w:hAnsi="Arial" w:cs="Arial"/>
          <w:b w:val="0"/>
          <w:i/>
          <w:color w:val="BF0041"/>
        </w:rPr>
      </w:pPr>
      <w:r w:rsidRPr="00C462DC">
        <w:rPr>
          <w:rStyle w:val="Pogrubienie"/>
          <w:rFonts w:ascii="Arial" w:hAnsi="Arial" w:cs="Arial"/>
          <w:b w:val="0"/>
          <w:i/>
          <w:color w:val="BF0041"/>
        </w:rPr>
        <w:t>Zamawiający zaleca podpisanie kwestionariusza podpisem zaufanym,</w:t>
      </w:r>
      <w:r w:rsidR="00C462DC" w:rsidRPr="00C462DC">
        <w:rPr>
          <w:rStyle w:val="Pogrubienie"/>
          <w:rFonts w:ascii="Arial" w:hAnsi="Arial" w:cs="Arial"/>
          <w:b w:val="0"/>
          <w:i/>
          <w:color w:val="BF0041"/>
        </w:rPr>
        <w:t xml:space="preserve"> osobistym albo kwalifikowanym, albo podpisem własnoręcznym (tradycyjnym) – prosimy wówczas wydrukować kwestionariusz, podpisać go ręcznie, a następnie zeskanować i wysyłać w formacie PDF.</w:t>
      </w:r>
    </w:p>
    <w:p w:rsidR="00A9298C" w:rsidRPr="00C462DC" w:rsidRDefault="00C16993" w:rsidP="007127CB">
      <w:pPr>
        <w:jc w:val="both"/>
        <w:rPr>
          <w:i/>
          <w:u w:val="single"/>
        </w:rPr>
      </w:pPr>
      <w:r w:rsidRPr="00C462DC">
        <w:rPr>
          <w:rStyle w:val="Pogrubienie"/>
          <w:rFonts w:ascii="Arial" w:hAnsi="Arial" w:cs="Arial"/>
          <w:i/>
          <w:color w:val="BF0041"/>
          <w:u w:val="single"/>
        </w:rPr>
        <w:t xml:space="preserve">UWAGA DLA UCZESTNIKA wynikająca z </w:t>
      </w:r>
      <w:r w:rsidRPr="00C462DC">
        <w:rPr>
          <w:rStyle w:val="Pogrubienie"/>
          <w:rFonts w:ascii="Verdana" w:hAnsi="Verdana" w:cs="Arial"/>
          <w:i/>
          <w:color w:val="BF0041"/>
          <w:sz w:val="20"/>
          <w:szCs w:val="20"/>
          <w:u w:val="single"/>
        </w:rPr>
        <w:t>§ 3 ust. 9 Regulaminu</w:t>
      </w:r>
      <w:r w:rsidRPr="00C462DC">
        <w:rPr>
          <w:rStyle w:val="Pogrubienie"/>
          <w:rFonts w:ascii="Arial" w:hAnsi="Arial" w:cs="Arial"/>
          <w:i/>
          <w:color w:val="BF0041"/>
          <w:u w:val="single"/>
        </w:rPr>
        <w:t>:</w:t>
      </w:r>
      <w:r w:rsidRPr="00C462DC">
        <w:rPr>
          <w:i/>
          <w:color w:val="BF0041"/>
          <w:u w:val="single"/>
        </w:rPr>
        <w:t xml:space="preserve"> </w:t>
      </w:r>
    </w:p>
    <w:p w:rsidR="00A9298C" w:rsidRPr="00C462DC" w:rsidRDefault="00C16993" w:rsidP="007127CB">
      <w:pPr>
        <w:jc w:val="both"/>
        <w:rPr>
          <w:b/>
          <w:i/>
        </w:rPr>
      </w:pPr>
      <w:r w:rsidRPr="00C462DC">
        <w:rPr>
          <w:rStyle w:val="Pogrubienie"/>
          <w:rFonts w:ascii="Arial" w:hAnsi="Arial" w:cs="Arial"/>
          <w:b w:val="0"/>
          <w:i/>
          <w:color w:val="BF0041"/>
        </w:rPr>
        <w:t>Jeżeli odpowiedzi na pytania zawarte w niniejszym Kwestionariuszu stanowią tajemnicę przedsiębiorstwa w rozumieniu przepisów o zwalczaniu nieuczciwej konkurencji, Uczestnik zobowiązany jest wyraźnie zastrzec to w treści dokumentu oraz wraz z odpowiedziami wykazać (uzasadnić), że zastrzeżone informacje spełniają wymogi określone w ustawie.</w:t>
      </w:r>
      <w:r w:rsidRPr="00C462DC">
        <w:rPr>
          <w:rStyle w:val="Pogrubienie"/>
          <w:rFonts w:ascii="Arial" w:hAnsi="Arial" w:cs="Arial"/>
          <w:b w:val="0"/>
          <w:i/>
          <w:color w:val="BF0041"/>
        </w:rPr>
        <w:br/>
      </w:r>
      <w:r w:rsidRPr="00C462DC">
        <w:rPr>
          <w:rStyle w:val="Pogrubienie"/>
          <w:rFonts w:ascii="Arial" w:hAnsi="Arial" w:cs="Arial"/>
          <w:b w:val="0"/>
          <w:i/>
          <w:color w:val="BF0041"/>
        </w:rPr>
        <w:br/>
        <w:t>W przypadku powyższego zastrzeżenia (wskazywania na tajemnicę przedsiębiorstwa) Zamawiający Wymaga podpisania kwestionariusza podpisem zaufanym, osobistym albo kwalifikowanym. W przeciwnym wypadku Zamawiający nie uzna tego zastrze</w:t>
      </w:r>
      <w:r w:rsidR="007127CB">
        <w:rPr>
          <w:rStyle w:val="Pogrubienie"/>
          <w:rFonts w:ascii="Arial" w:hAnsi="Arial" w:cs="Arial"/>
          <w:b w:val="0"/>
          <w:i/>
          <w:color w:val="BF0041"/>
        </w:rPr>
        <w:t>żenia</w:t>
      </w:r>
      <w:r w:rsidRPr="00C462DC">
        <w:rPr>
          <w:rStyle w:val="Pogrubienie"/>
          <w:rFonts w:ascii="Arial" w:hAnsi="Arial" w:cs="Arial"/>
          <w:b w:val="0"/>
          <w:i/>
          <w:color w:val="BF0041"/>
        </w:rPr>
        <w:t xml:space="preserve"> za wiarygodne i uzna wszystkie otrzymane informacje za jawne.</w:t>
      </w:r>
    </w:p>
    <w:sectPr w:rsidR="00A9298C" w:rsidRPr="00C462DC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7CA" w:rsidRDefault="00AB77CA" w:rsidP="004E08E8">
      <w:pPr>
        <w:spacing w:after="0" w:line="240" w:lineRule="auto"/>
      </w:pPr>
      <w:r>
        <w:separator/>
      </w:r>
    </w:p>
  </w:endnote>
  <w:endnote w:type="continuationSeparator" w:id="0">
    <w:p w:rsidR="00AB77CA" w:rsidRDefault="00AB77CA" w:rsidP="004E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1E1" w:rsidRDefault="007F31E1" w:rsidP="007F31E1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 w:rsidR="00AA73E6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z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 w:rsidR="00AA73E6">
      <w:rPr>
        <w:rFonts w:ascii="Verdana" w:hAnsi="Verdana"/>
        <w:noProof/>
        <w:sz w:val="16"/>
        <w:szCs w:val="16"/>
      </w:rPr>
      <w:t>4</w:t>
    </w:r>
    <w:r>
      <w:rPr>
        <w:rFonts w:ascii="Verdana" w:hAnsi="Verdana"/>
        <w:sz w:val="16"/>
        <w:szCs w:val="16"/>
      </w:rPr>
      <w:fldChar w:fldCharType="end"/>
    </w:r>
  </w:p>
  <w:p w:rsidR="004E08E8" w:rsidRDefault="004E08E8">
    <w:pPr>
      <w:pStyle w:val="Stopka"/>
      <w:jc w:val="center"/>
    </w:pPr>
  </w:p>
  <w:p w:rsidR="004E08E8" w:rsidRDefault="004E08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7CA" w:rsidRDefault="00AB77CA" w:rsidP="004E08E8">
      <w:pPr>
        <w:spacing w:after="0" w:line="240" w:lineRule="auto"/>
      </w:pPr>
      <w:r>
        <w:separator/>
      </w:r>
    </w:p>
  </w:footnote>
  <w:footnote w:type="continuationSeparator" w:id="0">
    <w:p w:rsidR="00AB77CA" w:rsidRDefault="00AB77CA" w:rsidP="004E0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12CA"/>
    <w:multiLevelType w:val="multilevel"/>
    <w:tmpl w:val="289A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2420116"/>
    <w:multiLevelType w:val="hybridMultilevel"/>
    <w:tmpl w:val="B04CF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75DCF"/>
    <w:multiLevelType w:val="multilevel"/>
    <w:tmpl w:val="13BE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29A6DED"/>
    <w:multiLevelType w:val="multilevel"/>
    <w:tmpl w:val="C664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B916B8E"/>
    <w:multiLevelType w:val="multilevel"/>
    <w:tmpl w:val="FD3A67C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FAA2EEE"/>
    <w:multiLevelType w:val="multilevel"/>
    <w:tmpl w:val="4344DA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0766CE"/>
    <w:multiLevelType w:val="multilevel"/>
    <w:tmpl w:val="96A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6E8F2CB4"/>
    <w:multiLevelType w:val="multilevel"/>
    <w:tmpl w:val="68F4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7403712B"/>
    <w:multiLevelType w:val="multilevel"/>
    <w:tmpl w:val="7AE2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75D53784"/>
    <w:multiLevelType w:val="multilevel"/>
    <w:tmpl w:val="EC60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8C"/>
    <w:rsid w:val="0000395B"/>
    <w:rsid w:val="000E7D49"/>
    <w:rsid w:val="0010417E"/>
    <w:rsid w:val="001500EE"/>
    <w:rsid w:val="001D789B"/>
    <w:rsid w:val="001F78E3"/>
    <w:rsid w:val="004B37B3"/>
    <w:rsid w:val="004E08E8"/>
    <w:rsid w:val="007127CB"/>
    <w:rsid w:val="007F31E1"/>
    <w:rsid w:val="00A64C39"/>
    <w:rsid w:val="00A9298C"/>
    <w:rsid w:val="00AA73E6"/>
    <w:rsid w:val="00AB77CA"/>
    <w:rsid w:val="00C05A5A"/>
    <w:rsid w:val="00C16993"/>
    <w:rsid w:val="00C462DC"/>
    <w:rsid w:val="00C737EC"/>
    <w:rsid w:val="00C85F82"/>
    <w:rsid w:val="00DA292B"/>
    <w:rsid w:val="00E3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B66F"/>
  <w15:docId w15:val="{E85A3716-AE7D-4B2E-A962-F3E7B42F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41250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57F0D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4E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E0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Diaków Krzysztof</dc:creator>
  <dc:description/>
  <cp:lastModifiedBy>Diaków Krzysztof</cp:lastModifiedBy>
  <cp:revision>28</cp:revision>
  <dcterms:created xsi:type="dcterms:W3CDTF">2026-06-10T13:24:00Z</dcterms:created>
  <dcterms:modified xsi:type="dcterms:W3CDTF">2026-06-12T07:20:00Z</dcterms:modified>
  <dc:language>pl-PL</dc:language>
</cp:coreProperties>
</file>