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D1" w:rsidRDefault="008A7DD1" w:rsidP="002E3448">
      <w:pPr>
        <w:spacing w:after="0"/>
        <w:ind w:left="-284"/>
        <w:rPr>
          <w:rFonts w:ascii="Verdana" w:hAnsi="Verdana"/>
          <w:b/>
          <w:sz w:val="20"/>
          <w:szCs w:val="20"/>
        </w:rPr>
      </w:pPr>
      <w:bookmarkStart w:id="0" w:name="_GoBack"/>
      <w:r>
        <w:rPr>
          <w:rFonts w:ascii="Verdana" w:hAnsi="Verdana"/>
          <w:b/>
          <w:noProof/>
          <w:sz w:val="20"/>
          <w:szCs w:val="20"/>
          <w:lang w:eastAsia="pl-PL"/>
        </w:rPr>
        <w:drawing>
          <wp:inline distT="0" distB="0" distL="0" distR="0" wp14:anchorId="54389B9E">
            <wp:extent cx="6202777" cy="889625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78" cy="919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A7DD1" w:rsidRDefault="008A7DD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8A7DD1" w:rsidRDefault="008A7DD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1690E" w:rsidRDefault="00D46D36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OGŁOSZENIE O ZAMIARZE PRZEPROWADZENIA </w:t>
      </w:r>
    </w:p>
    <w:p w:rsidR="0051690E" w:rsidRDefault="00D46D36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WSTĘPNYCH KONSULTACJI RYNKOWYCH</w:t>
      </w:r>
    </w:p>
    <w:p w:rsidR="0051690E" w:rsidRDefault="0051690E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51690E" w:rsidRDefault="0051690E">
      <w:pPr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1"/>
        </w:num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after="0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   DANE INSTYTUCJI  PROWADZĄCEJ  KONSULTACJE RYNKOWE</w:t>
      </w:r>
    </w:p>
    <w:p w:rsidR="0051690E" w:rsidRDefault="00D46D36">
      <w:pPr>
        <w:pStyle w:val="Akapitzlist"/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after="0"/>
        <w:ind w:left="360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(DANE ZAMAWIAJĄCEGO)</w:t>
      </w:r>
      <w:r w:rsidR="000F37C1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2E3448" w:rsidRDefault="002E3448">
      <w:pPr>
        <w:pStyle w:val="Akapitzlist"/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 w:after="0"/>
        <w:ind w:left="360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4374"/>
      </w:tblGrid>
      <w:tr w:rsidR="002E3448" w:rsidTr="008B7FE2">
        <w:tc>
          <w:tcPr>
            <w:tcW w:w="4531" w:type="dxa"/>
            <w:vAlign w:val="center"/>
          </w:tcPr>
          <w:p w:rsidR="008A7DD1" w:rsidRPr="008B7FE2" w:rsidRDefault="008A7DD1" w:rsidP="002E3448">
            <w:pPr>
              <w:spacing w:after="0"/>
              <w:ind w:left="91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B7FE2">
              <w:rPr>
                <w:rFonts w:ascii="Verdana" w:eastAsia="Times New Roman" w:hAnsi="Verdana"/>
                <w:sz w:val="20"/>
                <w:szCs w:val="20"/>
                <w:lang w:eastAsia="pl-PL"/>
              </w:rPr>
              <w:t>Wyższa Szkoła Straży Granicznej (zwana dalej też „WSSG”)</w:t>
            </w:r>
          </w:p>
          <w:p w:rsidR="008A7DD1" w:rsidRPr="008B7FE2" w:rsidRDefault="008A7DD1" w:rsidP="002E3448">
            <w:pPr>
              <w:spacing w:after="0"/>
              <w:ind w:left="91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B7FE2">
              <w:rPr>
                <w:rFonts w:ascii="Verdana" w:eastAsia="Times New Roman" w:hAnsi="Verdana"/>
                <w:sz w:val="20"/>
                <w:szCs w:val="20"/>
                <w:lang w:eastAsia="pl-PL"/>
              </w:rPr>
              <w:t>ul. Marszałka Józefa Piłsudskiego 92</w:t>
            </w:r>
          </w:p>
          <w:p w:rsidR="008A7DD1" w:rsidRPr="002E3448" w:rsidRDefault="008A7DD1" w:rsidP="002E3448">
            <w:pPr>
              <w:spacing w:after="0"/>
              <w:ind w:left="91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B7FE2">
              <w:rPr>
                <w:rFonts w:ascii="Verdana" w:eastAsia="Times New Roman" w:hAnsi="Verdana"/>
                <w:sz w:val="20"/>
                <w:szCs w:val="20"/>
                <w:lang w:eastAsia="pl-PL"/>
              </w:rPr>
              <w:t>75-531 Koszalin</w:t>
            </w:r>
          </w:p>
        </w:tc>
        <w:tc>
          <w:tcPr>
            <w:tcW w:w="4531" w:type="dxa"/>
            <w:vAlign w:val="center"/>
          </w:tcPr>
          <w:p w:rsidR="008A7DD1" w:rsidRDefault="008A7DD1" w:rsidP="008A7DD1">
            <w:pPr>
              <w:pStyle w:val="Akapitzlist"/>
              <w:tabs>
                <w:tab w:val="left" w:leader="dot" w:pos="4349"/>
                <w:tab w:val="left" w:pos="4978"/>
                <w:tab w:val="left" w:leader="dot" w:pos="7656"/>
              </w:tabs>
              <w:spacing w:before="274" w:after="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-1292860</wp:posOffset>
                  </wp:positionH>
                  <wp:positionV relativeFrom="paragraph">
                    <wp:posOffset>25400</wp:posOffset>
                  </wp:positionV>
                  <wp:extent cx="1201420" cy="651510"/>
                  <wp:effectExtent l="0" t="0" r="0" b="0"/>
                  <wp:wrapThrough wrapText="bothSides">
                    <wp:wrapPolygon edited="0">
                      <wp:start x="0" y="0"/>
                      <wp:lineTo x="0" y="20842"/>
                      <wp:lineTo x="21235" y="20842"/>
                      <wp:lineTo x="21235" y="8211"/>
                      <wp:lineTo x="1712" y="0"/>
                      <wp:lineTo x="0" y="0"/>
                    </wp:wrapPolygon>
                  </wp:wrapThrough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51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1690E" w:rsidRDefault="0051690E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1690E" w:rsidRDefault="00D46D36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PODSTAWA PRAWNA</w:t>
      </w:r>
      <w:r w:rsidR="000F37C1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1690E" w:rsidRDefault="0051690E">
      <w:pPr>
        <w:spacing w:after="0"/>
        <w:ind w:left="360"/>
        <w:jc w:val="both"/>
        <w:rPr>
          <w:rFonts w:ascii="Verdana" w:hAnsi="Verdana"/>
          <w:b/>
          <w:sz w:val="20"/>
          <w:szCs w:val="20"/>
        </w:rPr>
      </w:pPr>
    </w:p>
    <w:p w:rsidR="0051690E" w:rsidRDefault="00D46D36">
      <w:pPr>
        <w:spacing w:after="0"/>
        <w:ind w:left="36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Wstępne Konsultacje Rynkowe (zwane dalej także „Konsultacjami”) prowadzone są na podstawie art. 84 ustawy z dnia 11 września 2019 r. Prawo zamówień publicznych oraz zgodnie z Regulaminem przeprowadzania wstępnych konsultacji rynkowych, opublikowanym na stronie internetowej Zamawiającego.</w:t>
      </w:r>
    </w:p>
    <w:p w:rsidR="0051690E" w:rsidRDefault="0051690E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DANE KONTAKTOWE NA ETAPIE SKŁADANIA WNIOSKÓW</w:t>
      </w:r>
      <w:r w:rsidR="000F37C1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1690E" w:rsidRDefault="0051690E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mjr SG Krzysztof Diaków </w:t>
      </w:r>
      <w:r w:rsidR="003B3CEA">
        <w:rPr>
          <w:rFonts w:ascii="Verdana" w:hAnsi="Verdana"/>
          <w:sz w:val="20"/>
          <w:szCs w:val="20"/>
        </w:rPr>
        <w:t>(</w:t>
      </w:r>
      <w:r w:rsidR="003B3CEA" w:rsidRPr="003B3CEA">
        <w:rPr>
          <w:rFonts w:ascii="Verdana" w:hAnsi="Verdana"/>
          <w:sz w:val="20"/>
          <w:szCs w:val="20"/>
          <w:u w:val="single"/>
        </w:rPr>
        <w:t>w sprawach formalnych</w:t>
      </w:r>
      <w:r w:rsidR="003B3CEA">
        <w:rPr>
          <w:rFonts w:ascii="Verdana" w:hAnsi="Verdana"/>
          <w:sz w:val="20"/>
          <w:szCs w:val="20"/>
        </w:rPr>
        <w:t>)</w:t>
      </w:r>
    </w:p>
    <w:p w:rsidR="0051690E" w:rsidRDefault="00D46D36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 094 34 44 062 </w:t>
      </w:r>
    </w:p>
    <w:p w:rsidR="0051690E" w:rsidRDefault="00D46D36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hyperlink r:id="rId13" w:history="1">
        <w:r w:rsidR="003B3CEA" w:rsidRPr="00C135F6">
          <w:rPr>
            <w:rStyle w:val="Hipercze"/>
            <w:rFonts w:ascii="Verdana" w:hAnsi="Verdana"/>
            <w:sz w:val="20"/>
            <w:szCs w:val="20"/>
          </w:rPr>
          <w:t>zamówienia.wssg@strazgraniczna.pl</w:t>
        </w:r>
      </w:hyperlink>
    </w:p>
    <w:p w:rsidR="003B3CEA" w:rsidRDefault="003B3CEA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3B3CEA" w:rsidRDefault="003B3CEA" w:rsidP="003B3CEA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ppor. SG Andrzej Ciechanowski</w:t>
      </w:r>
      <w:r w:rsidRPr="003B3C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3B3CEA">
        <w:rPr>
          <w:rFonts w:ascii="Verdana" w:hAnsi="Verdana"/>
          <w:sz w:val="20"/>
          <w:szCs w:val="20"/>
          <w:u w:val="single"/>
        </w:rPr>
        <w:t>w sprawach merytorycznych</w:t>
      </w:r>
      <w:r>
        <w:rPr>
          <w:rFonts w:ascii="Verdana" w:hAnsi="Verdana"/>
          <w:sz w:val="20"/>
          <w:szCs w:val="20"/>
        </w:rPr>
        <w:t>)</w:t>
      </w:r>
    </w:p>
    <w:p w:rsidR="003B3CEA" w:rsidRDefault="003B3CEA" w:rsidP="003B3CEA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tel. </w:t>
      </w:r>
      <w:r w:rsidR="009E4983">
        <w:rPr>
          <w:rFonts w:ascii="Verdana" w:hAnsi="Verdana"/>
          <w:sz w:val="20"/>
          <w:szCs w:val="20"/>
        </w:rPr>
        <w:t>505 070 978</w:t>
      </w:r>
    </w:p>
    <w:p w:rsidR="0051690E" w:rsidRDefault="0051690E" w:rsidP="003B3CEA">
      <w:pPr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b/>
          <w:bCs/>
          <w:sz w:val="20"/>
          <w:szCs w:val="20"/>
        </w:rPr>
        <w:t>CEL WSTĘPNYCH KONSULTACJI RYNKOWYCH</w:t>
      </w:r>
      <w:r w:rsidR="000F37C1">
        <w:rPr>
          <w:rFonts w:ascii="Verdana" w:hAnsi="Verdana"/>
          <w:b/>
          <w:bCs/>
          <w:sz w:val="20"/>
          <w:szCs w:val="20"/>
        </w:rPr>
        <w:t>:</w:t>
      </w:r>
    </w:p>
    <w:p w:rsidR="0051690E" w:rsidRDefault="0051690E">
      <w:pPr>
        <w:spacing w:after="0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51690E" w:rsidRDefault="00D46D36">
      <w:pPr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Celem Konsultacji jest uzyskanie przez Zamawiającego informacji w zakresie niezbędnym do przygotowania i przeprowadzenia planowanego postępowania o udzielenie zamówienia publicznego na zakup dronów podwodnych </w:t>
      </w:r>
      <w:r w:rsidRPr="003B3CEA">
        <w:t>(</w:t>
      </w:r>
      <w:r w:rsidRPr="003B3CEA">
        <w:rPr>
          <w:rFonts w:ascii="Verdana" w:hAnsi="Verdana"/>
          <w:sz w:val="20"/>
          <w:szCs w:val="20"/>
        </w:rPr>
        <w:t xml:space="preserve">bezzałogowych pojazdów podwodnych </w:t>
      </w:r>
      <w:r>
        <w:rPr>
          <w:rFonts w:ascii="Verdana" w:hAnsi="Verdana"/>
          <w:sz w:val="20"/>
          <w:szCs w:val="20"/>
        </w:rPr>
        <w:t>UROV).</w:t>
      </w:r>
    </w:p>
    <w:p w:rsidR="0051690E" w:rsidRDefault="0051690E">
      <w:pPr>
        <w:spacing w:after="0"/>
        <w:ind w:left="72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numPr>
          <w:ilvl w:val="0"/>
          <w:numId w:val="3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Celem Konsultacji jest w szczególności:</w:t>
      </w:r>
    </w:p>
    <w:p w:rsidR="0051690E" w:rsidRDefault="00D46D36">
      <w:pPr>
        <w:numPr>
          <w:ilvl w:val="1"/>
          <w:numId w:val="4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pozyskanie informacji o charakterze technicznym, organizacyjnym, ekonomicznym, prawnym w zakresie dotyczącym opisu przedmiotu planowanego zamówienia, ze szczególnym uwzględnieniem parametrów operacyjnych w warunkach morskich, jak:</w:t>
      </w:r>
    </w:p>
    <w:p w:rsidR="0051690E" w:rsidRDefault="00D46D36">
      <w:pPr>
        <w:numPr>
          <w:ilvl w:val="0"/>
          <w:numId w:val="5"/>
        </w:numPr>
        <w:spacing w:after="0"/>
        <w:ind w:left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skuteczność obrazowania przez te pojazdy obiektów w warunkach ograniczonej przejrzystości (</w:t>
      </w:r>
      <w:proofErr w:type="spellStart"/>
      <w:r>
        <w:rPr>
          <w:rFonts w:ascii="Verdana" w:hAnsi="Verdana"/>
          <w:sz w:val="20"/>
          <w:szCs w:val="20"/>
        </w:rPr>
        <w:t>zamętnienia</w:t>
      </w:r>
      <w:proofErr w:type="spellEnd"/>
      <w:r>
        <w:rPr>
          <w:rFonts w:ascii="Verdana" w:hAnsi="Verdana"/>
          <w:sz w:val="20"/>
          <w:szCs w:val="20"/>
        </w:rPr>
        <w:t xml:space="preserve">) wody </w:t>
      </w:r>
    </w:p>
    <w:p w:rsidR="0051690E" w:rsidRDefault="00D46D36">
      <w:pPr>
        <w:numPr>
          <w:ilvl w:val="0"/>
          <w:numId w:val="5"/>
        </w:numPr>
        <w:spacing w:after="0"/>
        <w:ind w:left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stabilność pojazdu przy występowaniu prądów morskich;</w:t>
      </w:r>
    </w:p>
    <w:p w:rsidR="0051690E" w:rsidRDefault="00D46D36">
      <w:pPr>
        <w:numPr>
          <w:ilvl w:val="0"/>
          <w:numId w:val="5"/>
        </w:numPr>
        <w:spacing w:after="0"/>
        <w:ind w:left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zdolności operacyjne pojazdu po wyposażeniu go w akcesoria dodatkowe, jak np. oświetlenie dodatkowe, sonar czy chwytak;</w:t>
      </w:r>
    </w:p>
    <w:p w:rsidR="0051690E" w:rsidRDefault="00D46D36">
      <w:pPr>
        <w:numPr>
          <w:ilvl w:val="0"/>
          <w:numId w:val="5"/>
        </w:numPr>
        <w:spacing w:after="0"/>
        <w:ind w:left="22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możliwości bezpiecznego wodowania i podejmowania pojazdu z wody, w zależności od jego wagi i gabarytów;</w:t>
      </w:r>
    </w:p>
    <w:p w:rsidR="0051690E" w:rsidRDefault="00D46D36">
      <w:pPr>
        <w:numPr>
          <w:ilvl w:val="1"/>
          <w:numId w:val="4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pozyskanie innych informacji służących do opracowania dokumentacji planowanego postępowania zakupowego, np. w zakresie wartości szacunkowej zamówienia czy warunków udziału w postępowaniu.</w:t>
      </w:r>
    </w:p>
    <w:p w:rsidR="008B7FE2" w:rsidRDefault="008B7FE2" w:rsidP="008B7FE2">
      <w:pPr>
        <w:spacing w:after="0"/>
        <w:ind w:left="144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ZASADY DOTYCZĄCE WSTĘPNYCH KONSULTACJI RYNKOWYCH</w:t>
      </w:r>
      <w:r w:rsidR="000F37C1">
        <w:rPr>
          <w:rFonts w:ascii="Verdana" w:hAnsi="Verdana"/>
          <w:b/>
          <w:sz w:val="20"/>
          <w:szCs w:val="20"/>
        </w:rPr>
        <w:t>:</w:t>
      </w:r>
    </w:p>
    <w:p w:rsidR="0051690E" w:rsidRDefault="0051690E">
      <w:pPr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Wstępne Konsultacje Rynkowe prowadzone będą zgodnie z postanowieniami Regulaminu Konsultacji , stanowiącego </w:t>
      </w:r>
      <w:r>
        <w:rPr>
          <w:rFonts w:ascii="Verdana" w:hAnsi="Verdana"/>
          <w:sz w:val="20"/>
          <w:szCs w:val="20"/>
          <w:u w:val="single"/>
        </w:rPr>
        <w:t>Załącznik nr 1</w:t>
      </w:r>
      <w:r>
        <w:rPr>
          <w:rFonts w:ascii="Verdana" w:hAnsi="Verdana"/>
          <w:sz w:val="20"/>
          <w:szCs w:val="20"/>
        </w:rPr>
        <w:t xml:space="preserve"> do niniejszego Ogłoszenia. </w:t>
      </w:r>
    </w:p>
    <w:p w:rsidR="0051690E" w:rsidRDefault="0051690E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Konsultacje realizowane będą w formie testów morskich, zgodnie z § 8 Regulaminu Konsultacji. Uwaga, limit Uczestników Konsultacji z przyczyn obiektywnych jest ograniczony.</w:t>
      </w:r>
    </w:p>
    <w:p w:rsidR="0051690E" w:rsidRDefault="0051690E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Uczestnikami Konsultacji mogą być podmioty, które posiadają wiedzę i doświadczenie w zakresie technologii podwodnych (ROV/UROV) oraz dysponują sprzętem testowym umożliwiającym realizację celów Konsultacji, o których mowa w pkt IV Ogłoszenia.</w:t>
      </w:r>
    </w:p>
    <w:p w:rsidR="0051690E" w:rsidRDefault="0051690E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51690E" w:rsidRPr="00AF066C" w:rsidRDefault="00D46D36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 w:rsidRPr="00AF066C">
        <w:rPr>
          <w:rFonts w:ascii="Verdana" w:hAnsi="Verdana"/>
          <w:sz w:val="20"/>
          <w:szCs w:val="20"/>
        </w:rPr>
        <w:t xml:space="preserve">Warunkiem udziału w Konsultacjach jest złożenie Zgłoszenia, stanowiącego </w:t>
      </w:r>
      <w:r w:rsidRPr="00AF066C">
        <w:rPr>
          <w:rFonts w:ascii="Verdana" w:hAnsi="Verdana"/>
          <w:sz w:val="20"/>
          <w:szCs w:val="20"/>
          <w:u w:val="single"/>
        </w:rPr>
        <w:t>Załącznik nr 2</w:t>
      </w:r>
      <w:r w:rsidR="003B3CEA" w:rsidRPr="00AF066C">
        <w:rPr>
          <w:rFonts w:ascii="Verdana" w:hAnsi="Verdana"/>
          <w:sz w:val="20"/>
          <w:szCs w:val="20"/>
        </w:rPr>
        <w:t xml:space="preserve"> do niniejszego Ogłoszenia oraz Kwestionariusza stanowiącego </w:t>
      </w:r>
      <w:r w:rsidR="003B3CEA" w:rsidRPr="00AF066C">
        <w:rPr>
          <w:rFonts w:ascii="Verdana" w:hAnsi="Verdana"/>
          <w:sz w:val="20"/>
          <w:szCs w:val="20"/>
          <w:u w:val="single"/>
        </w:rPr>
        <w:t>Załącznik nr 3</w:t>
      </w:r>
      <w:r w:rsidR="003B3CEA" w:rsidRPr="00AF066C">
        <w:rPr>
          <w:rFonts w:ascii="Verdana" w:hAnsi="Verdana"/>
          <w:sz w:val="20"/>
          <w:szCs w:val="20"/>
        </w:rPr>
        <w:t xml:space="preserve"> do niniejszego Ogłoszenia.</w:t>
      </w:r>
    </w:p>
    <w:p w:rsidR="0051690E" w:rsidRDefault="0051690E">
      <w:pPr>
        <w:pStyle w:val="Akapitzlist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Zaproszenie do udziału w Konsultacjach zostanie przez Zamawiającego </w:t>
      </w:r>
      <w:r w:rsidR="003B3CEA">
        <w:rPr>
          <w:rFonts w:ascii="Verdana" w:hAnsi="Verdana"/>
          <w:sz w:val="20"/>
          <w:szCs w:val="20"/>
        </w:rPr>
        <w:t xml:space="preserve">przesłane </w:t>
      </w:r>
      <w:r>
        <w:rPr>
          <w:rFonts w:ascii="Verdana" w:hAnsi="Verdana"/>
          <w:sz w:val="20"/>
          <w:szCs w:val="20"/>
        </w:rPr>
        <w:t>na adres e-mail wskazany w Zgłoszeniu do udziału w Konsultacjach</w:t>
      </w:r>
      <w:r w:rsidR="009B14C2">
        <w:rPr>
          <w:rFonts w:ascii="Verdana" w:hAnsi="Verdana"/>
          <w:sz w:val="20"/>
          <w:szCs w:val="20"/>
        </w:rPr>
        <w:t>.</w:t>
      </w:r>
      <w:r w:rsidR="003B3CEA">
        <w:rPr>
          <w:rFonts w:ascii="Verdana" w:hAnsi="Verdana"/>
          <w:sz w:val="20"/>
          <w:szCs w:val="20"/>
        </w:rPr>
        <w:t xml:space="preserve"> </w:t>
      </w:r>
    </w:p>
    <w:p w:rsidR="0051690E" w:rsidRDefault="0051690E">
      <w:pPr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Każdy zaproszony Uczestnik konsultacji dostarczy sprawny egzemplarz testowy </w:t>
      </w:r>
      <w:r w:rsidRPr="00AF066C">
        <w:rPr>
          <w:rFonts w:ascii="Verdana" w:hAnsi="Verdana"/>
          <w:sz w:val="20"/>
          <w:szCs w:val="20"/>
        </w:rPr>
        <w:t xml:space="preserve">drona podwodnego </w:t>
      </w:r>
      <w:r w:rsidRPr="00AF066C">
        <w:t>(</w:t>
      </w:r>
      <w:r w:rsidRPr="00AF066C">
        <w:rPr>
          <w:rFonts w:ascii="Verdana" w:hAnsi="Verdana"/>
          <w:sz w:val="20"/>
          <w:szCs w:val="20"/>
        </w:rPr>
        <w:t>bezzałogowego pojazdów podwodnego UROV) wraz z</w:t>
      </w:r>
      <w:r>
        <w:rPr>
          <w:rFonts w:ascii="Verdana" w:hAnsi="Verdana"/>
          <w:sz w:val="20"/>
          <w:szCs w:val="20"/>
        </w:rPr>
        <w:t xml:space="preserve"> niezbędnym osprzętem i wykwalifikowanym operatorem, umożliwiają realizację celów Konsultacji, o których mowa w pkt IV Ogłoszenia</w:t>
      </w:r>
      <w:r w:rsidR="009B14C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51690E" w:rsidRDefault="0051690E">
      <w:pPr>
        <w:pStyle w:val="Akapitzlist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2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Niniejsze ogłoszenie nie stanowi zaproszenia do złożenia oferty w rozumieniu art. 66 Kodeksu cywilnego, ani nie jest ogłoszeniem o zamówieniu publicznym w rozumieniu przepisów ustawy Prawo zamówień publicznych, w szczególności nie stanowi postępowania o udzielenie zamówienia publicznego.</w:t>
      </w:r>
    </w:p>
    <w:p w:rsidR="0051690E" w:rsidRDefault="0051690E">
      <w:pPr>
        <w:pStyle w:val="Akapitzlist"/>
        <w:rPr>
          <w:rFonts w:ascii="Verdana" w:hAnsi="Verdana"/>
          <w:sz w:val="20"/>
          <w:szCs w:val="20"/>
        </w:rPr>
      </w:pPr>
    </w:p>
    <w:p w:rsidR="0051690E" w:rsidRDefault="0051690E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numPr>
          <w:ilvl w:val="0"/>
          <w:numId w:val="1"/>
        </w:numPr>
        <w:spacing w:after="0"/>
        <w:jc w:val="both"/>
      </w:pPr>
      <w:r>
        <w:rPr>
          <w:rFonts w:ascii="Verdana" w:hAnsi="Verdana"/>
          <w:b/>
          <w:sz w:val="20"/>
          <w:szCs w:val="20"/>
        </w:rPr>
        <w:t xml:space="preserve">    </w:t>
      </w:r>
      <w:r w:rsidR="003B3CEA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SPOSÓB I TERMIN SKŁADANIA WNIOSK</w:t>
      </w:r>
      <w:r w:rsidR="003B3CEA">
        <w:rPr>
          <w:rFonts w:ascii="Verdana" w:hAnsi="Verdana"/>
          <w:b/>
          <w:sz w:val="20"/>
          <w:szCs w:val="20"/>
        </w:rPr>
        <w:t xml:space="preserve">ÓW O DOPUSZCZENIE DO UDZIAŁU WE </w:t>
      </w:r>
      <w:r w:rsidR="000F37C1">
        <w:rPr>
          <w:rFonts w:ascii="Verdana" w:hAnsi="Verdana"/>
          <w:b/>
          <w:sz w:val="20"/>
          <w:szCs w:val="20"/>
        </w:rPr>
        <w:t>KONSULTACJACH: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51690E" w:rsidRDefault="0051690E">
      <w:pPr>
        <w:tabs>
          <w:tab w:val="left" w:pos="360"/>
        </w:tabs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51690E" w:rsidRPr="003B3CEA" w:rsidRDefault="00D46D36" w:rsidP="003B3CEA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Zgłoszenie należy </w:t>
      </w:r>
      <w:r w:rsidR="003B3CEA">
        <w:rPr>
          <w:rFonts w:ascii="Verdana" w:hAnsi="Verdana"/>
          <w:sz w:val="20"/>
          <w:szCs w:val="20"/>
        </w:rPr>
        <w:t>przesłać</w:t>
      </w:r>
      <w:r>
        <w:rPr>
          <w:rFonts w:ascii="Verdana" w:hAnsi="Verdana"/>
          <w:sz w:val="20"/>
          <w:szCs w:val="20"/>
        </w:rPr>
        <w:t xml:space="preserve"> na adres: </w:t>
      </w:r>
      <w:hyperlink r:id="rId14">
        <w:r>
          <w:rPr>
            <w:rStyle w:val="Hipercze"/>
            <w:rFonts w:ascii="Verdana" w:hAnsi="Verdana"/>
            <w:sz w:val="20"/>
            <w:szCs w:val="20"/>
          </w:rPr>
          <w:t>zamówienia.wssg@strazgraniczna.pl</w:t>
        </w:r>
      </w:hyperlink>
      <w:r w:rsidRPr="003B3CEA">
        <w:rPr>
          <w:rFonts w:ascii="Verdana" w:hAnsi="Verdana"/>
          <w:sz w:val="20"/>
          <w:szCs w:val="20"/>
        </w:rPr>
        <w:t xml:space="preserve"> </w:t>
      </w:r>
      <w:r w:rsidR="003B3CEA">
        <w:rPr>
          <w:rFonts w:ascii="Verdana" w:hAnsi="Verdana"/>
          <w:sz w:val="20"/>
          <w:szCs w:val="20"/>
        </w:rPr>
        <w:br/>
      </w:r>
      <w:r w:rsidRPr="003B3CEA">
        <w:rPr>
          <w:rFonts w:ascii="Verdana" w:hAnsi="Verdana"/>
          <w:sz w:val="20"/>
          <w:szCs w:val="20"/>
        </w:rPr>
        <w:t xml:space="preserve">w terminie </w:t>
      </w:r>
      <w:r w:rsidRPr="003B3CEA">
        <w:rPr>
          <w:rFonts w:ascii="Verdana" w:hAnsi="Verdana"/>
          <w:b/>
          <w:sz w:val="20"/>
          <w:szCs w:val="20"/>
        </w:rPr>
        <w:t>do dnia 19/06/2026 r. do godz. 10:00.</w:t>
      </w:r>
    </w:p>
    <w:p w:rsidR="0051690E" w:rsidRDefault="0051690E">
      <w:pPr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D46D36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rozpatruje Zgłoszenia wg kolejności ich otrzymania.</w:t>
      </w:r>
    </w:p>
    <w:p w:rsidR="0051690E" w:rsidRDefault="0051690E">
      <w:pPr>
        <w:pStyle w:val="Akapitzlist"/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51690E" w:rsidRDefault="0051690E">
      <w:pPr>
        <w:pStyle w:val="Akapitzlist"/>
        <w:spacing w:after="0"/>
        <w:ind w:left="709"/>
        <w:jc w:val="both"/>
        <w:rPr>
          <w:rFonts w:ascii="Verdana" w:hAnsi="Verdana"/>
          <w:sz w:val="20"/>
          <w:szCs w:val="20"/>
        </w:rPr>
      </w:pPr>
    </w:p>
    <w:p w:rsidR="0051690E" w:rsidRDefault="003B3CEA">
      <w:pPr>
        <w:numPr>
          <w:ilvl w:val="0"/>
          <w:numId w:val="1"/>
        </w:numPr>
        <w:spacing w:after="0"/>
        <w:jc w:val="both"/>
      </w:pPr>
      <w:r>
        <w:rPr>
          <w:rFonts w:ascii="Verdana" w:hAnsi="Verdana"/>
          <w:b/>
          <w:sz w:val="20"/>
          <w:szCs w:val="20"/>
        </w:rPr>
        <w:lastRenderedPageBreak/>
        <w:t xml:space="preserve">     </w:t>
      </w:r>
      <w:r w:rsidR="00D46D36">
        <w:rPr>
          <w:rFonts w:ascii="Verdana" w:hAnsi="Verdana"/>
          <w:b/>
          <w:sz w:val="20"/>
          <w:szCs w:val="20"/>
        </w:rPr>
        <w:t>TERMIN I MIEJSCE KONSULTACJI.</w:t>
      </w:r>
    </w:p>
    <w:p w:rsidR="0051690E" w:rsidRDefault="0051690E">
      <w:pPr>
        <w:spacing w:after="0"/>
        <w:ind w:firstLine="360"/>
        <w:jc w:val="both"/>
        <w:rPr>
          <w:rFonts w:ascii="Verdana" w:hAnsi="Verdana"/>
          <w:b/>
          <w:sz w:val="20"/>
          <w:szCs w:val="20"/>
        </w:rPr>
      </w:pPr>
    </w:p>
    <w:p w:rsidR="000F37C1" w:rsidRPr="009B14C2" w:rsidRDefault="00D46D36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9B14C2">
        <w:rPr>
          <w:rFonts w:ascii="Verdana" w:hAnsi="Verdana"/>
          <w:sz w:val="20"/>
          <w:szCs w:val="20"/>
        </w:rPr>
        <w:t xml:space="preserve">Konsultacje w formie testów morskich odbędą się </w:t>
      </w:r>
      <w:r w:rsidR="009B14C2" w:rsidRPr="009B14C2">
        <w:rPr>
          <w:rFonts w:ascii="Verdana" w:hAnsi="Verdana"/>
          <w:sz w:val="20"/>
          <w:szCs w:val="20"/>
        </w:rPr>
        <w:t xml:space="preserve">w Gdańsku </w:t>
      </w:r>
      <w:r w:rsidRPr="009B14C2">
        <w:rPr>
          <w:rFonts w:ascii="Verdana" w:hAnsi="Verdana"/>
          <w:sz w:val="20"/>
          <w:szCs w:val="20"/>
        </w:rPr>
        <w:t>w dniu 23.06.2026 r.</w:t>
      </w:r>
      <w:r w:rsidR="009B14C2" w:rsidRPr="009B14C2">
        <w:rPr>
          <w:rFonts w:ascii="Verdana" w:hAnsi="Verdana"/>
          <w:sz w:val="20"/>
          <w:szCs w:val="20"/>
        </w:rPr>
        <w:br/>
        <w:t>w godzinach porannych.</w:t>
      </w:r>
    </w:p>
    <w:p w:rsidR="009B14C2" w:rsidRDefault="009B14C2">
      <w:pPr>
        <w:spacing w:after="0"/>
        <w:ind w:left="360"/>
        <w:jc w:val="both"/>
        <w:rPr>
          <w:rFonts w:ascii="Verdana" w:hAnsi="Verdana"/>
          <w:sz w:val="20"/>
          <w:szCs w:val="20"/>
          <w:highlight w:val="yellow"/>
        </w:rPr>
      </w:pPr>
    </w:p>
    <w:p w:rsidR="0051690E" w:rsidRDefault="009B14C2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Dokładne miejsce stawiennictwa i godzina zostanie wskazana w przesłanym przez Zamawiającego  zaproszeniu do udziału w Konsultacjach. </w:t>
      </w:r>
    </w:p>
    <w:p w:rsidR="0051690E" w:rsidRDefault="0051690E">
      <w:pPr>
        <w:spacing w:after="0"/>
        <w:ind w:left="360"/>
        <w:jc w:val="both"/>
        <w:rPr>
          <w:rFonts w:ascii="Verdana" w:hAnsi="Verdana"/>
          <w:sz w:val="20"/>
          <w:szCs w:val="20"/>
        </w:rPr>
      </w:pPr>
    </w:p>
    <w:p w:rsidR="0051690E" w:rsidRDefault="000F37C1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t xml:space="preserve">       </w:t>
      </w:r>
      <w:r w:rsidR="00D46D36" w:rsidRPr="009B14C2">
        <w:rPr>
          <w:rFonts w:ascii="Verdana" w:hAnsi="Verdana"/>
          <w:sz w:val="20"/>
          <w:szCs w:val="20"/>
        </w:rPr>
        <w:t>Mając na uwadze, że Konsultacje są realizowane w formie testów morskich przy użyciu jednostki pływającej Straży Granicznej w trakcie jej zaplanowanego, rutynowego wyjścia służbowego w morze, Zamawiając</w:t>
      </w:r>
      <w:r w:rsidR="009B14C2">
        <w:rPr>
          <w:rFonts w:ascii="Verdana" w:hAnsi="Verdana"/>
          <w:sz w:val="20"/>
          <w:szCs w:val="20"/>
        </w:rPr>
        <w:t>y wyznacza termin na składanie Z</w:t>
      </w:r>
      <w:r w:rsidR="00D46D36" w:rsidRPr="009B14C2">
        <w:rPr>
          <w:rFonts w:ascii="Verdana" w:hAnsi="Verdana"/>
          <w:sz w:val="20"/>
          <w:szCs w:val="20"/>
        </w:rPr>
        <w:t xml:space="preserve">głoszeń do dnia </w:t>
      </w:r>
      <w:r w:rsidR="00D46D36">
        <w:rPr>
          <w:rFonts w:ascii="Verdana" w:hAnsi="Verdana"/>
          <w:sz w:val="20"/>
          <w:szCs w:val="20"/>
        </w:rPr>
        <w:t>19/06/2026 r. do godz. 10:00</w:t>
      </w:r>
      <w:r w:rsidR="00D46D36" w:rsidRPr="009B14C2">
        <w:rPr>
          <w:rFonts w:ascii="Verdana" w:hAnsi="Verdana"/>
          <w:sz w:val="20"/>
          <w:szCs w:val="20"/>
        </w:rPr>
        <w:t>. Termin ten jest bezpośrednio uwarunkowany sztywnym harmonogramem zadań operacyjnych formacji Straży Granicznej oraz względami logistyczno-ekonomicznymi (</w:t>
      </w:r>
      <w:r w:rsidR="00D46D36" w:rsidRPr="00AF066C">
        <w:rPr>
          <w:rFonts w:ascii="Verdana" w:hAnsi="Verdana"/>
          <w:sz w:val="20"/>
          <w:szCs w:val="20"/>
        </w:rPr>
        <w:t>nie jest możliwe zorganizowanie dedykowanego cywilnego wyjścia w morze jednostki pływającej Straży Granicznej z zachowanie dyscypliny finansów publicznych</w:t>
      </w:r>
      <w:r w:rsidR="00D46D36" w:rsidRPr="009B14C2">
        <w:rPr>
          <w:rFonts w:ascii="Verdana" w:hAnsi="Verdana"/>
          <w:sz w:val="20"/>
          <w:szCs w:val="20"/>
        </w:rPr>
        <w:t>).</w:t>
      </w:r>
    </w:p>
    <w:p w:rsidR="0051690E" w:rsidRDefault="0051690E">
      <w:pPr>
        <w:pStyle w:val="Akapitzlist"/>
        <w:spacing w:after="0" w:line="300" w:lineRule="exact"/>
        <w:ind w:left="349"/>
        <w:jc w:val="both"/>
        <w:rPr>
          <w:rFonts w:ascii="Verdana" w:hAnsi="Verdana"/>
          <w:sz w:val="20"/>
          <w:szCs w:val="20"/>
          <w:highlight w:val="lightGray"/>
        </w:rPr>
      </w:pPr>
    </w:p>
    <w:p w:rsidR="0051690E" w:rsidRDefault="000F37C1">
      <w:pPr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="00D46D36">
        <w:rPr>
          <w:rFonts w:ascii="Verdana" w:hAnsi="Verdana"/>
          <w:b/>
          <w:sz w:val="20"/>
          <w:szCs w:val="20"/>
        </w:rPr>
        <w:t>LISTA ZAŁĄCZNIKÓW DO OGŁOSZENIA</w:t>
      </w:r>
      <w:r>
        <w:rPr>
          <w:rFonts w:ascii="Verdana" w:hAnsi="Verdana"/>
          <w:b/>
          <w:sz w:val="20"/>
          <w:szCs w:val="20"/>
        </w:rPr>
        <w:t>:</w:t>
      </w:r>
    </w:p>
    <w:p w:rsidR="000F37C1" w:rsidRDefault="000F37C1" w:rsidP="000F37C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51690E" w:rsidRDefault="000F37C1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D46D36">
        <w:rPr>
          <w:rFonts w:ascii="Verdana" w:hAnsi="Verdana"/>
          <w:sz w:val="20"/>
          <w:szCs w:val="20"/>
        </w:rPr>
        <w:t xml:space="preserve">Załącznik nr 1 – REGULAMIN KONSULTACJI </w:t>
      </w:r>
    </w:p>
    <w:p w:rsidR="0051690E" w:rsidRDefault="000F37C1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Załącznik nr 2 – ZGŁOSZENIE</w:t>
      </w:r>
    </w:p>
    <w:p w:rsidR="0051690E" w:rsidRDefault="000F37C1">
      <w:pPr>
        <w:pStyle w:val="Akapitzlist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B0BF2">
        <w:rPr>
          <w:rFonts w:ascii="Verdana" w:hAnsi="Verdana"/>
          <w:sz w:val="20"/>
          <w:szCs w:val="20"/>
        </w:rPr>
        <w:t>Załącznik nr 3</w:t>
      </w:r>
      <w:r>
        <w:rPr>
          <w:rFonts w:ascii="Verdana" w:hAnsi="Verdana"/>
          <w:sz w:val="20"/>
          <w:szCs w:val="20"/>
        </w:rPr>
        <w:t xml:space="preserve"> – </w:t>
      </w:r>
      <w:r w:rsidR="00D46D36">
        <w:rPr>
          <w:rFonts w:ascii="Verdana" w:hAnsi="Verdana"/>
          <w:sz w:val="20"/>
          <w:szCs w:val="20"/>
        </w:rPr>
        <w:t>KWESTIONARIUSZ PYTAŃ TECHNICZNO-RYNKOWYCH</w:t>
      </w:r>
    </w:p>
    <w:p w:rsidR="0051690E" w:rsidRDefault="0051690E">
      <w:pPr>
        <w:pStyle w:val="Akapitzlist"/>
        <w:spacing w:after="0"/>
        <w:jc w:val="both"/>
        <w:rPr>
          <w:rFonts w:ascii="Verdana" w:hAnsi="Verdana"/>
          <w:sz w:val="20"/>
          <w:szCs w:val="20"/>
        </w:rPr>
      </w:pPr>
    </w:p>
    <w:p w:rsidR="0051690E" w:rsidRDefault="0051690E">
      <w:pPr>
        <w:spacing w:after="0"/>
        <w:rPr>
          <w:rFonts w:ascii="Verdana" w:hAnsi="Verdana"/>
          <w:sz w:val="20"/>
          <w:szCs w:val="20"/>
        </w:rPr>
      </w:pPr>
    </w:p>
    <w:sectPr w:rsidR="0051690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76" w:right="1417" w:bottom="1417" w:left="1417" w:header="454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67" w:rsidRDefault="00466A67">
      <w:pPr>
        <w:spacing w:after="0" w:line="240" w:lineRule="auto"/>
      </w:pPr>
      <w:r>
        <w:separator/>
      </w:r>
    </w:p>
  </w:endnote>
  <w:endnote w:type="continuationSeparator" w:id="0">
    <w:p w:rsidR="00466A67" w:rsidRDefault="0046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0E" w:rsidRDefault="005169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0E" w:rsidRDefault="00D46D3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0E2F2F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z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0E2F2F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0E" w:rsidRDefault="00D46D36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 w:rsidR="000E2F2F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z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 w:rsidR="000E2F2F">
      <w:rPr>
        <w:rFonts w:ascii="Verdana" w:hAnsi="Verdana"/>
        <w:noProof/>
        <w:sz w:val="16"/>
        <w:szCs w:val="16"/>
      </w:rPr>
      <w:t>3</w:t>
    </w:r>
    <w:r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67" w:rsidRDefault="00466A67">
      <w:pPr>
        <w:spacing w:after="0" w:line="240" w:lineRule="auto"/>
      </w:pPr>
      <w:r>
        <w:separator/>
      </w:r>
    </w:p>
  </w:footnote>
  <w:footnote w:type="continuationSeparator" w:id="0">
    <w:p w:rsidR="00466A67" w:rsidRDefault="0046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0E" w:rsidRDefault="005169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0E" w:rsidRDefault="0051690E">
    <w:pPr>
      <w:pStyle w:val="Nagwek"/>
      <w:jc w:val="right"/>
      <w:rPr>
        <w:rFonts w:ascii="Verdana" w:hAnsi="Verdana"/>
        <w:i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90E" w:rsidRDefault="0051690E">
    <w:pPr>
      <w:pStyle w:val="Nagwek"/>
    </w:pPr>
  </w:p>
  <w:p w:rsidR="0051690E" w:rsidRDefault="0051690E">
    <w:pPr>
      <w:pStyle w:val="Nagwek"/>
      <w:jc w:val="right"/>
      <w:rPr>
        <w:rFonts w:ascii="Verdana" w:hAnsi="Verdan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D81"/>
    <w:multiLevelType w:val="multilevel"/>
    <w:tmpl w:val="C1347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C06E8"/>
    <w:multiLevelType w:val="multilevel"/>
    <w:tmpl w:val="1C9A9392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E421DF"/>
    <w:multiLevelType w:val="multilevel"/>
    <w:tmpl w:val="256284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355" w:hanging="37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6F04B00"/>
    <w:multiLevelType w:val="multilevel"/>
    <w:tmpl w:val="FA5AED6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48CB6A81"/>
    <w:multiLevelType w:val="multilevel"/>
    <w:tmpl w:val="3A5C3444"/>
    <w:lvl w:ilvl="0">
      <w:start w:val="1"/>
      <w:numFmt w:val="lowerLetter"/>
      <w:lvlText w:val="%1)"/>
      <w:lvlJc w:val="left"/>
      <w:pPr>
        <w:tabs>
          <w:tab w:val="num" w:pos="0"/>
        </w:tabs>
        <w:ind w:left="3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540" w:hanging="180"/>
      </w:pPr>
    </w:lvl>
  </w:abstractNum>
  <w:abstractNum w:abstractNumId="5" w15:restartNumberingAfterBreak="0">
    <w:nsid w:val="5194625B"/>
    <w:multiLevelType w:val="multilevel"/>
    <w:tmpl w:val="3376B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75284D"/>
    <w:multiLevelType w:val="multilevel"/>
    <w:tmpl w:val="9B348E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0E"/>
    <w:rsid w:val="000E2F2F"/>
    <w:rsid w:val="000F37C1"/>
    <w:rsid w:val="002E3448"/>
    <w:rsid w:val="003B3CEA"/>
    <w:rsid w:val="00466A67"/>
    <w:rsid w:val="0051690E"/>
    <w:rsid w:val="005714CD"/>
    <w:rsid w:val="00724A18"/>
    <w:rsid w:val="008617AD"/>
    <w:rsid w:val="008A7DD1"/>
    <w:rsid w:val="008B7FE2"/>
    <w:rsid w:val="009B14C2"/>
    <w:rsid w:val="009E4983"/>
    <w:rsid w:val="00AF066C"/>
    <w:rsid w:val="00D273C1"/>
    <w:rsid w:val="00D46D36"/>
    <w:rsid w:val="00F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A64CE-512A-4ED4-BA2B-A7A1524C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3FA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WW8Num2z0">
    <w:name w:val="WW8Num2z0"/>
    <w:qFormat/>
    <w:rPr>
      <w:rFonts w:ascii="Verdana" w:hAnsi="Verdana" w:cs="Verdana"/>
      <w:i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uiPriority w:val="99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Znakinumeracjiuser">
    <w:name w:val="Znaki numeracji (user)"/>
    <w:qFormat/>
  </w:style>
  <w:style w:type="character" w:styleId="Hipercze">
    <w:name w:val="Hyperlink"/>
    <w:basedOn w:val="Domylnaczcionkaakapitu"/>
    <w:uiPriority w:val="99"/>
    <w:unhideWhenUsed/>
    <w:rsid w:val="00EA1C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A1CF6"/>
    <w:rPr>
      <w:color w:val="605E5C"/>
      <w:shd w:val="clear" w:color="auto" w:fill="E1DFDD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qFormat/>
    <w:rPr>
      <w:rFonts w:ascii="Calibri" w:eastAsia="Calibri" w:hAnsi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90635"/>
    <w:rPr>
      <w:rFonts w:asciiTheme="minorHAnsi" w:hAnsiTheme="minorHAnsi"/>
      <w:lang w:eastAsia="en-US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890635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CC6C7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35F47"/>
    <w:rPr>
      <w:b/>
      <w:bCs/>
    </w:rPr>
  </w:style>
  <w:style w:type="paragraph" w:styleId="Nagwek">
    <w:name w:val="header"/>
    <w:basedOn w:val="Normalny"/>
    <w:next w:val="Tekstpodstawow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spacing w:after="0" w:line="240" w:lineRule="auto"/>
    </w:pPr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qFormat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styleId="Akapitzlist">
    <w:name w:val="List Paragraph"/>
    <w:basedOn w:val="Normalny"/>
    <w:uiPriority w:val="34"/>
    <w:qFormat/>
    <w:rsid w:val="00825BB0"/>
    <w:pPr>
      <w:ind w:left="720"/>
      <w:contextualSpacing/>
    </w:p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635"/>
    <w:pPr>
      <w:suppressAutoHyphens w:val="0"/>
      <w:spacing w:after="0" w:line="240" w:lineRule="auto"/>
    </w:pPr>
    <w:rPr>
      <w:rFonts w:asciiTheme="minorHAnsi" w:eastAsia="Times New Roman" w:hAnsiTheme="minorHAnsi"/>
      <w:sz w:val="20"/>
      <w:szCs w:val="20"/>
      <w:lang w:eastAsia="en-US"/>
    </w:rPr>
  </w:style>
  <w:style w:type="table" w:customStyle="1" w:styleId="Tabela-Siatka1">
    <w:name w:val="Tabela - Siatka1"/>
    <w:basedOn w:val="Standardowy"/>
    <w:uiPriority w:val="39"/>
    <w:rsid w:val="00302D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0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am&#243;wienia.wssg@strazgraniczna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m&#243;wienia.wssg@strazgraniczn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E2D96C4CF53C4FAB7BAD89E37DDA6A" ma:contentTypeVersion="12" ma:contentTypeDescription="Utwórz nowy dokument." ma:contentTypeScope="" ma:versionID="6ffca76ee4dd595d7b6d60c4f5b9ea44">
  <xsd:schema xmlns:xsd="http://www.w3.org/2001/XMLSchema" xmlns:xs="http://www.w3.org/2001/XMLSchema" xmlns:p="http://schemas.microsoft.com/office/2006/metadata/properties" xmlns:ns2="c65d01c8-eb97-40f5-9d81-ec530a7d2799" xmlns:ns3="897304d2-5e4b-4bac-b847-e77df518a932" targetNamespace="http://schemas.microsoft.com/office/2006/metadata/properties" ma:root="true" ma:fieldsID="d708b4accf8cace5f7812da6e18eb684" ns2:_="" ns3:_="">
    <xsd:import namespace="c65d01c8-eb97-40f5-9d81-ec530a7d2799"/>
    <xsd:import namespace="897304d2-5e4b-4bac-b847-e77df518a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d01c8-eb97-40f5-9d81-ec530a7d2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304d2-5e4b-4bac-b847-e77df518a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537E-BEE3-4975-A6B2-FC419D813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0BA65A-A96E-40A4-9A70-341EFD850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d01c8-eb97-40f5-9d81-ec530a7d2799"/>
    <ds:schemaRef ds:uri="897304d2-5e4b-4bac-b847-e77df518a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E7E39-1121-40F9-907D-912C1D9CF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810E4E-4B6F-49BB-A31D-854E1D10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dc:description/>
  <cp:lastModifiedBy>Diaków Krzysztof</cp:lastModifiedBy>
  <cp:revision>36</cp:revision>
  <cp:lastPrinted>2025-03-26T09:27:00Z</cp:lastPrinted>
  <dcterms:created xsi:type="dcterms:W3CDTF">2025-03-27T09:44:00Z</dcterms:created>
  <dcterms:modified xsi:type="dcterms:W3CDTF">2026-06-11T12:28:00Z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0x010100DBE2D96C4CF53C4FAB7BAD89E37DDA6A</vt:lpwstr>
  </property>
</Properties>
</file>